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07989" w14:textId="7B44A5C0" w:rsidR="00BF7687" w:rsidRPr="00C96FDB" w:rsidRDefault="00BF7687" w:rsidP="00BF7687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>
        <w:t>4</w:t>
      </w:r>
      <w:r w:rsidRPr="00C96FDB">
        <w:tab/>
      </w:r>
      <w:r w:rsidRPr="00C96FDB">
        <w:rPr>
          <w:rFonts w:cs="Arial"/>
          <w:sz w:val="26"/>
          <w:szCs w:val="26"/>
        </w:rPr>
        <w:t>R2-23</w:t>
      </w:r>
      <w:r>
        <w:rPr>
          <w:rFonts w:cs="Arial"/>
          <w:sz w:val="26"/>
          <w:szCs w:val="26"/>
        </w:rPr>
        <w:t>1</w:t>
      </w:r>
      <w:r w:rsidR="003260B4">
        <w:rPr>
          <w:rFonts w:cs="Arial"/>
          <w:sz w:val="26"/>
          <w:szCs w:val="26"/>
        </w:rPr>
        <w:t>3005</w:t>
      </w:r>
    </w:p>
    <w:p w14:paraId="20F3424E" w14:textId="720256EE" w:rsidR="00BF7687" w:rsidRPr="00702A88" w:rsidRDefault="00BF7687" w:rsidP="00BF7687">
      <w:pPr>
        <w:pStyle w:val="3GPPHeader"/>
      </w:pPr>
      <w:r>
        <w:t>Chicago, United States,</w:t>
      </w:r>
      <w:r w:rsidRPr="00C96FDB">
        <w:t xml:space="preserve"> </w:t>
      </w:r>
      <w:r>
        <w:t>November 1</w:t>
      </w:r>
      <w:r w:rsidR="002E1F14">
        <w:t>3</w:t>
      </w:r>
      <w:r w:rsidRPr="0081080F">
        <w:rPr>
          <w:vertAlign w:val="superscript"/>
        </w:rPr>
        <w:t>th</w:t>
      </w:r>
      <w:r>
        <w:t xml:space="preserve"> – 1</w:t>
      </w:r>
      <w:r w:rsidR="002E1F14">
        <w:t>7</w:t>
      </w:r>
      <w:r w:rsidRPr="00495995">
        <w:rPr>
          <w:vertAlign w:val="superscript"/>
        </w:rPr>
        <w:t>th</w:t>
      </w:r>
      <w:r w:rsidRPr="00C96FDB">
        <w:t>, 2023</w:t>
      </w:r>
      <w:r>
        <w:t xml:space="preserve">                                       </w:t>
      </w:r>
    </w:p>
    <w:p w14:paraId="4AD141C5" w14:textId="17AEC367" w:rsidR="008A2E4F" w:rsidRPr="00412DF3" w:rsidRDefault="008A2E4F" w:rsidP="008A2E4F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7.7.4.2</w:t>
      </w:r>
      <w:r w:rsidR="00BF7687">
        <w:rPr>
          <w:sz w:val="22"/>
          <w:szCs w:val="22"/>
          <w:lang w:val="sv-SE"/>
        </w:rPr>
        <w:t>.1</w:t>
      </w:r>
    </w:p>
    <w:p w14:paraId="58D50505" w14:textId="77777777" w:rsidR="008A2E4F" w:rsidRPr="00B44108" w:rsidRDefault="008A2E4F" w:rsidP="008A2E4F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7F2E8494" w14:textId="67C43485" w:rsidR="008A2E4F" w:rsidRPr="004A1A95" w:rsidRDefault="008A2E4F" w:rsidP="008A2E4F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3908A1">
        <w:rPr>
          <w:sz w:val="22"/>
          <w:szCs w:val="22"/>
        </w:rPr>
        <w:t xml:space="preserve">Remaining open issues: </w:t>
      </w:r>
      <w:r w:rsidR="00BF7687">
        <w:rPr>
          <w:sz w:val="22"/>
          <w:szCs w:val="22"/>
        </w:rPr>
        <w:t>CHO for Earth-moving cells</w:t>
      </w:r>
    </w:p>
    <w:p w14:paraId="36A113F5" w14:textId="77777777" w:rsidR="008A2E4F" w:rsidRPr="004A1A95" w:rsidRDefault="008A2E4F" w:rsidP="008A2E4F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5C8770F3" w14:textId="77777777" w:rsidR="008A2E4F" w:rsidRDefault="008A2E4F" w:rsidP="008A2E4F">
      <w:pPr>
        <w:pStyle w:val="Heading1"/>
      </w:pPr>
      <w:r w:rsidRPr="004A1A95">
        <w:t>Introduction</w:t>
      </w:r>
    </w:p>
    <w:p w14:paraId="5304F70A" w14:textId="77777777" w:rsidR="008A2E4F" w:rsidRPr="00CC3972" w:rsidRDefault="008A2E4F" w:rsidP="008A2E4F">
      <w:r>
        <w:t xml:space="preserve">Adaptations to NR mobility must address the following issues in NTN: 1) increased signalling latency due to large propagation delay; 2) frequent cell change due to satellite movement; and 3) lower robustness of measurement-based mobility due to reduced signal strength variation between cell </w:t>
      </w:r>
      <w:proofErr w:type="spellStart"/>
      <w:r>
        <w:t>center</w:t>
      </w:r>
      <w:proofErr w:type="spellEnd"/>
      <w:r>
        <w:t xml:space="preserve"> and cell edge and large regions of cell overlap. Rel-17 NR NTN partially addressed these issues via enhancements to conditional handover, measurement reporting, and measurement rules for cell (re)selection.</w:t>
      </w:r>
    </w:p>
    <w:p w14:paraId="00860F88" w14:textId="57361A6F" w:rsidR="008A2E4F" w:rsidRDefault="008A2E4F" w:rsidP="008A2E4F">
      <w:pPr>
        <w:rPr>
          <w:bCs/>
        </w:rPr>
      </w:pPr>
      <w:r>
        <w:t xml:space="preserve">An objective for Rel-18 NR NTN is to continue enhancements for both NTN-NTN and NTN-TN mobility and service </w:t>
      </w:r>
      <w:r w:rsidRPr="006F06C8">
        <w:t>continuity.</w:t>
      </w:r>
      <w:r w:rsidRPr="006F06C8">
        <w:rPr>
          <w:bCs/>
        </w:rPr>
        <w:t xml:space="preserve"> Work will consider existing methods from NR TN and Rel-17 NR NTN as baseline for further enhancements.</w:t>
      </w:r>
      <w:r>
        <w:rPr>
          <w:bCs/>
        </w:rPr>
        <w:t xml:space="preserve"> The following agreements have been made regarding </w:t>
      </w:r>
      <w:r w:rsidR="00726EBF">
        <w:rPr>
          <w:bCs/>
        </w:rPr>
        <w:t>location-based CHO for earth moving cells in</w:t>
      </w:r>
      <w:r>
        <w:rPr>
          <w:bCs/>
        </w:rPr>
        <w:t xml:space="preserve"> in Rel-18 NTN. FFS topics which are still open are highlighted in </w:t>
      </w:r>
      <w:r w:rsidRPr="00EC7FF4">
        <w:rPr>
          <w:bCs/>
          <w:highlight w:val="yellow"/>
        </w:rPr>
        <w:t>yellow</w:t>
      </w:r>
      <w:r>
        <w:rPr>
          <w:bCs/>
        </w:rPr>
        <w:t xml:space="preserve">. </w:t>
      </w:r>
    </w:p>
    <w:p w14:paraId="298CD07D" w14:textId="17916206" w:rsidR="009D4D52" w:rsidRDefault="009D4D52" w:rsidP="009D4D52">
      <w:pPr>
        <w:rPr>
          <w:bCs/>
        </w:rPr>
      </w:pPr>
      <w:r>
        <w:rPr>
          <w:bCs/>
        </w:rPr>
        <w:t>The following was agreed in RAN2#123bis [</w:t>
      </w:r>
      <w:r w:rsidR="001F1A3E">
        <w:rPr>
          <w:bCs/>
        </w:rPr>
        <w:t>2</w:t>
      </w:r>
      <w:r>
        <w:rPr>
          <w:bCs/>
        </w:rPr>
        <w:t>]:</w:t>
      </w:r>
    </w:p>
    <w:p w14:paraId="676123B7" w14:textId="53CB5E4C" w:rsidR="008574F6" w:rsidRPr="009D4D52" w:rsidRDefault="00B24A4C" w:rsidP="009D4D52">
      <w:pPr>
        <w:pStyle w:val="ListParagraph"/>
        <w:numPr>
          <w:ilvl w:val="0"/>
          <w:numId w:val="37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9D4D52">
        <w:rPr>
          <w:rFonts w:ascii="Arial" w:hAnsi="Arial" w:cs="Arial"/>
          <w:i/>
          <w:iCs/>
          <w:sz w:val="20"/>
          <w:szCs w:val="20"/>
          <w:lang w:eastAsia="sv-SE"/>
        </w:rPr>
        <w:t>For location-based CHO for earth-moving cells, re-use the procedure from cell reselection as baseline to derive the candidate cell’s reference location as the cell moves (</w:t>
      </w:r>
      <w:r w:rsidRPr="006F3BDE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 xml:space="preserve">FFS on how to signal the needed parameters, </w:t>
      </w:r>
      <w:proofErr w:type="gramStart"/>
      <w:r w:rsidRPr="006F3BDE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>e.g.</w:t>
      </w:r>
      <w:proofErr w:type="gramEnd"/>
      <w:r w:rsidRPr="006F3BDE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 xml:space="preserve"> ephemeris and Epoch time</w:t>
      </w:r>
      <w:r w:rsidRPr="009D4D52">
        <w:rPr>
          <w:rFonts w:ascii="Arial" w:hAnsi="Arial" w:cs="Arial"/>
          <w:i/>
          <w:iCs/>
          <w:sz w:val="20"/>
          <w:szCs w:val="20"/>
          <w:lang w:eastAsia="sv-SE"/>
        </w:rPr>
        <w:t>)</w:t>
      </w:r>
    </w:p>
    <w:p w14:paraId="3912F3EC" w14:textId="2B60367F" w:rsidR="00DC22B2" w:rsidRPr="001259EA" w:rsidRDefault="00EC13F2" w:rsidP="008A2E4F">
      <w:pPr>
        <w:rPr>
          <w:bCs/>
        </w:rPr>
      </w:pPr>
      <w:r>
        <w:rPr>
          <w:bCs/>
        </w:rPr>
        <w:t>This contribution discusses the remaining details of location-based CHO for earth-moving cells.</w:t>
      </w:r>
    </w:p>
    <w:p w14:paraId="7E606409" w14:textId="75BCFFBC" w:rsidR="008A2E4F" w:rsidRDefault="003908A1" w:rsidP="008A2E4F">
      <w:pPr>
        <w:pStyle w:val="Heading1"/>
        <w:rPr>
          <w:lang w:eastAsia="sv-SE"/>
        </w:rPr>
      </w:pPr>
      <w:r>
        <w:rPr>
          <w:lang w:eastAsia="sv-SE"/>
        </w:rPr>
        <w:t>CHO for Earth moving cells</w:t>
      </w:r>
      <w:r w:rsidR="008A2E4F">
        <w:rPr>
          <w:lang w:eastAsia="sv-SE"/>
        </w:rPr>
        <w:t xml:space="preserve">: Remaining open </w:t>
      </w:r>
      <w:proofErr w:type="gramStart"/>
      <w:r w:rsidR="008A2E4F">
        <w:rPr>
          <w:lang w:eastAsia="sv-SE"/>
        </w:rPr>
        <w:t>issues</w:t>
      </w:r>
      <w:proofErr w:type="gramEnd"/>
    </w:p>
    <w:p w14:paraId="3F741FDE" w14:textId="55D1D4E4" w:rsidR="00760DE4" w:rsidRDefault="00841F26" w:rsidP="00D52467">
      <w:pPr>
        <w:rPr>
          <w:lang w:eastAsia="sv-SE"/>
        </w:rPr>
      </w:pPr>
      <w:r>
        <w:rPr>
          <w:lang w:eastAsia="sv-SE"/>
        </w:rPr>
        <w:t xml:space="preserve">To support location-based measurement initiation in earth moving cells, </w:t>
      </w:r>
      <w:r w:rsidR="008A2E4F">
        <w:rPr>
          <w:lang w:eastAsia="sv-SE"/>
        </w:rPr>
        <w:t xml:space="preserve">the UE roughly derives the </w:t>
      </w:r>
      <w:r w:rsidR="00643A5A">
        <w:rPr>
          <w:lang w:eastAsia="sv-SE"/>
        </w:rPr>
        <w:t xml:space="preserve">serving cell </w:t>
      </w:r>
      <w:r w:rsidR="008A2E4F">
        <w:rPr>
          <w:lang w:eastAsia="sv-SE"/>
        </w:rPr>
        <w:t xml:space="preserve">reference location trajectory based on the serving satellite ephemeris and </w:t>
      </w:r>
      <w:proofErr w:type="spellStart"/>
      <w:r w:rsidR="008A2E4F" w:rsidRPr="00EC7FF4">
        <w:rPr>
          <w:i/>
          <w:iCs/>
          <w:lang w:eastAsia="sv-SE"/>
        </w:rPr>
        <w:t>epochTime</w:t>
      </w:r>
      <w:proofErr w:type="spellEnd"/>
      <w:r w:rsidR="008A2E4F">
        <w:rPr>
          <w:lang w:eastAsia="sv-SE"/>
        </w:rPr>
        <w:t>.</w:t>
      </w:r>
      <w:r w:rsidR="00333EA1">
        <w:rPr>
          <w:lang w:eastAsia="sv-SE"/>
        </w:rPr>
        <w:t xml:space="preserve"> </w:t>
      </w:r>
      <w:r w:rsidR="00CE36A7">
        <w:rPr>
          <w:lang w:eastAsia="sv-SE"/>
        </w:rPr>
        <w:t xml:space="preserve">The </w:t>
      </w:r>
      <w:r w:rsidR="00333EA1">
        <w:rPr>
          <w:lang w:eastAsia="sv-SE"/>
        </w:rPr>
        <w:t>same procedure is used in location-based CHO for earth moving cells to derive the candidate cell’s reference location.</w:t>
      </w:r>
      <w:r w:rsidR="008A2E4F">
        <w:rPr>
          <w:lang w:eastAsia="sv-SE"/>
        </w:rPr>
        <w:t xml:space="preserve"> </w:t>
      </w:r>
    </w:p>
    <w:p w14:paraId="57A0BEDD" w14:textId="3AA4FC49" w:rsidR="00537C58" w:rsidRDefault="00537C58" w:rsidP="00537C58">
      <w:pPr>
        <w:rPr>
          <w:lang w:eastAsia="sv-SE"/>
        </w:rPr>
      </w:pPr>
      <w:r>
        <w:rPr>
          <w:lang w:eastAsia="sv-SE"/>
        </w:rPr>
        <w:t xml:space="preserve">In Rel-17, the necessary information </w:t>
      </w:r>
      <w:r w:rsidR="0056154F">
        <w:rPr>
          <w:lang w:eastAsia="sv-SE"/>
        </w:rPr>
        <w:t xml:space="preserve">to evaluate </w:t>
      </w:r>
      <w:r w:rsidR="00830EC6">
        <w:rPr>
          <w:lang w:eastAsia="sv-SE"/>
        </w:rPr>
        <w:t xml:space="preserve">distance-based </w:t>
      </w:r>
      <w:r w:rsidR="0056154F">
        <w:rPr>
          <w:lang w:eastAsia="sv-SE"/>
        </w:rPr>
        <w:t xml:space="preserve">conditional handover </w:t>
      </w:r>
      <w:r>
        <w:rPr>
          <w:lang w:eastAsia="sv-SE"/>
        </w:rPr>
        <w:t xml:space="preserve">was </w:t>
      </w:r>
      <w:r w:rsidR="009E1B47">
        <w:rPr>
          <w:lang w:eastAsia="sv-SE"/>
        </w:rPr>
        <w:t xml:space="preserve">included in </w:t>
      </w:r>
      <w:r w:rsidR="009E1B47">
        <w:rPr>
          <w:i/>
          <w:iCs/>
          <w:lang w:eastAsia="sv-SE"/>
        </w:rPr>
        <w:t>condEventD1</w:t>
      </w:r>
      <w:r w:rsidR="001F1A3E">
        <w:rPr>
          <w:lang w:eastAsia="sv-SE"/>
        </w:rPr>
        <w:t xml:space="preserve"> [2]</w:t>
      </w:r>
      <w:r w:rsidR="008677DD">
        <w:rPr>
          <w:lang w:eastAsia="sv-SE"/>
        </w:rPr>
        <w:t>:</w:t>
      </w:r>
    </w:p>
    <w:p w14:paraId="16609D6F" w14:textId="77777777" w:rsidR="00DA44A4" w:rsidRDefault="00DA44A4" w:rsidP="00DA44A4">
      <w:pPr>
        <w:pStyle w:val="PL"/>
      </w:pPr>
      <w:r>
        <w:t xml:space="preserve">        condEventD1-r17                  </w:t>
      </w:r>
      <w:r>
        <w:rPr>
          <w:color w:val="993366"/>
        </w:rPr>
        <w:t>SEQUENCE</w:t>
      </w:r>
      <w:r>
        <w:t xml:space="preserve"> {</w:t>
      </w:r>
    </w:p>
    <w:p w14:paraId="13845B0E" w14:textId="77777777" w:rsidR="00DA44A4" w:rsidRDefault="00DA44A4" w:rsidP="00DA44A4">
      <w:pPr>
        <w:pStyle w:val="PL"/>
      </w:pPr>
      <w:r>
        <w:t xml:space="preserve">            distanceThreshFromReference1-r17 </w:t>
      </w:r>
      <w:r>
        <w:rPr>
          <w:color w:val="993366"/>
        </w:rPr>
        <w:t>INTEGER</w:t>
      </w:r>
      <w:r>
        <w:t>(0.. 65525),</w:t>
      </w:r>
    </w:p>
    <w:p w14:paraId="57A5F69C" w14:textId="77777777" w:rsidR="00DA44A4" w:rsidRDefault="00DA44A4" w:rsidP="00DA44A4">
      <w:pPr>
        <w:pStyle w:val="PL"/>
      </w:pPr>
      <w:r>
        <w:t xml:space="preserve">            distanceThreshFromReference2-r17 </w:t>
      </w:r>
      <w:r>
        <w:rPr>
          <w:color w:val="993366"/>
        </w:rPr>
        <w:t>INTEGER</w:t>
      </w:r>
      <w:r>
        <w:t>(0.. 65525),</w:t>
      </w:r>
    </w:p>
    <w:p w14:paraId="14F2A64D" w14:textId="77777777" w:rsidR="00DA44A4" w:rsidRDefault="00DA44A4" w:rsidP="00DA44A4">
      <w:pPr>
        <w:pStyle w:val="PL"/>
      </w:pPr>
      <w:r>
        <w:t xml:space="preserve">            referenceLocation1-r17           ReferenceLocation-r17,</w:t>
      </w:r>
    </w:p>
    <w:p w14:paraId="3BE29377" w14:textId="77777777" w:rsidR="00DA44A4" w:rsidRDefault="00DA44A4" w:rsidP="00DA44A4">
      <w:pPr>
        <w:pStyle w:val="PL"/>
      </w:pPr>
      <w:r>
        <w:t xml:space="preserve">            referenceLocation2-r17           ReferenceLocation-r17,</w:t>
      </w:r>
    </w:p>
    <w:p w14:paraId="7E401E9C" w14:textId="77777777" w:rsidR="00DA44A4" w:rsidRDefault="00DA44A4" w:rsidP="00DA44A4">
      <w:pPr>
        <w:pStyle w:val="PL"/>
      </w:pPr>
      <w:r>
        <w:t xml:space="preserve">            hysteresisLocation-r17           HysteresisLocation-r17,</w:t>
      </w:r>
    </w:p>
    <w:p w14:paraId="7CE33377" w14:textId="77777777" w:rsidR="00DA44A4" w:rsidRDefault="00DA44A4" w:rsidP="00DA44A4">
      <w:pPr>
        <w:pStyle w:val="PL"/>
      </w:pPr>
      <w:r>
        <w:t xml:space="preserve">            timeToTrigger-r17                TimeToTrigger</w:t>
      </w:r>
    </w:p>
    <w:p w14:paraId="0CBFF323" w14:textId="77777777" w:rsidR="0065198F" w:rsidRPr="0065198F" w:rsidRDefault="0065198F" w:rsidP="008A2E4F">
      <w:pPr>
        <w:rPr>
          <w:sz w:val="2"/>
          <w:szCs w:val="2"/>
          <w:lang w:eastAsia="sv-SE"/>
        </w:rPr>
      </w:pPr>
    </w:p>
    <w:p w14:paraId="4F3F1AFF" w14:textId="3CD191D2" w:rsidR="008A2E4F" w:rsidRDefault="00754FDB" w:rsidP="008A2E4F">
      <w:pPr>
        <w:rPr>
          <w:lang w:eastAsia="sv-SE"/>
        </w:rPr>
      </w:pPr>
      <w:r>
        <w:rPr>
          <w:lang w:eastAsia="sv-SE"/>
        </w:rPr>
        <w:t xml:space="preserve">In the </w:t>
      </w:r>
      <w:r w:rsidR="004255F6">
        <w:rPr>
          <w:lang w:eastAsia="sv-SE"/>
        </w:rPr>
        <w:t>E</w:t>
      </w:r>
      <w:r>
        <w:rPr>
          <w:lang w:eastAsia="sv-SE"/>
        </w:rPr>
        <w:t>arth</w:t>
      </w:r>
      <w:r w:rsidR="004255F6">
        <w:rPr>
          <w:lang w:eastAsia="sv-SE"/>
        </w:rPr>
        <w:t>-</w:t>
      </w:r>
      <w:r>
        <w:rPr>
          <w:lang w:eastAsia="sv-SE"/>
        </w:rPr>
        <w:t>moving scenario, t</w:t>
      </w:r>
      <w:r w:rsidR="008A2E4F">
        <w:rPr>
          <w:lang w:eastAsia="sv-SE"/>
        </w:rPr>
        <w:t>he three components needed to support reference location derivation are: 1) the reference location at</w:t>
      </w:r>
      <w:r w:rsidR="008A2E4F" w:rsidRPr="00EC7FF4">
        <w:rPr>
          <w:i/>
          <w:iCs/>
          <w:lang w:eastAsia="sv-SE"/>
        </w:rPr>
        <w:t xml:space="preserve"> </w:t>
      </w:r>
      <w:proofErr w:type="spellStart"/>
      <w:r w:rsidR="008A2E4F" w:rsidRPr="00EC7FF4">
        <w:rPr>
          <w:i/>
          <w:iCs/>
          <w:lang w:eastAsia="sv-SE"/>
        </w:rPr>
        <w:t>epochTime</w:t>
      </w:r>
      <w:proofErr w:type="spellEnd"/>
      <w:r w:rsidR="008A2E4F">
        <w:rPr>
          <w:lang w:eastAsia="sv-SE"/>
        </w:rPr>
        <w:t xml:space="preserve">; 2) </w:t>
      </w:r>
      <w:proofErr w:type="spellStart"/>
      <w:r w:rsidR="008A2E4F" w:rsidRPr="00EC7FF4">
        <w:rPr>
          <w:i/>
          <w:iCs/>
          <w:lang w:eastAsia="sv-SE"/>
        </w:rPr>
        <w:t>epochTime</w:t>
      </w:r>
      <w:proofErr w:type="spellEnd"/>
      <w:r w:rsidR="008A2E4F">
        <w:rPr>
          <w:lang w:eastAsia="sv-SE"/>
        </w:rPr>
        <w:t xml:space="preserve">; and 3) the satellite ephemeris. </w:t>
      </w:r>
      <w:r w:rsidR="007F5B1D">
        <w:rPr>
          <w:lang w:eastAsia="sv-SE"/>
        </w:rPr>
        <w:t xml:space="preserve">However, this information can already be acquired </w:t>
      </w:r>
      <w:r w:rsidR="00C01B5F">
        <w:rPr>
          <w:lang w:eastAsia="sv-SE"/>
        </w:rPr>
        <w:t>via</w:t>
      </w:r>
      <w:r w:rsidR="007F5B1D">
        <w:rPr>
          <w:lang w:eastAsia="sv-SE"/>
        </w:rPr>
        <w:t xml:space="preserve"> the existing CHO </w:t>
      </w:r>
      <w:proofErr w:type="spellStart"/>
      <w:r w:rsidR="007F5B1D">
        <w:rPr>
          <w:lang w:eastAsia="sv-SE"/>
        </w:rPr>
        <w:t>signa</w:t>
      </w:r>
      <w:r w:rsidR="006B0FC5">
        <w:rPr>
          <w:lang w:eastAsia="sv-SE"/>
        </w:rPr>
        <w:t>l</w:t>
      </w:r>
      <w:r w:rsidR="007F5B1D">
        <w:rPr>
          <w:lang w:eastAsia="sv-SE"/>
        </w:rPr>
        <w:t>ing</w:t>
      </w:r>
      <w:proofErr w:type="spellEnd"/>
      <w:r w:rsidR="007F5B1D">
        <w:rPr>
          <w:lang w:eastAsia="sv-SE"/>
        </w:rPr>
        <w:t xml:space="preserve"> framework. For example:</w:t>
      </w:r>
    </w:p>
    <w:p w14:paraId="42B32A66" w14:textId="608ED2FD" w:rsidR="00BA5F98" w:rsidRPr="005426C0" w:rsidRDefault="00537C58" w:rsidP="005B5396">
      <w:pPr>
        <w:pStyle w:val="ListParagraph"/>
        <w:numPr>
          <w:ilvl w:val="0"/>
          <w:numId w:val="38"/>
        </w:numPr>
        <w:rPr>
          <w:rFonts w:ascii="Arial" w:hAnsi="Arial" w:cs="Arial"/>
          <w:sz w:val="20"/>
          <w:szCs w:val="20"/>
          <w:lang w:eastAsia="sv-SE"/>
        </w:rPr>
      </w:pPr>
      <w:r>
        <w:rPr>
          <w:rFonts w:ascii="Arial" w:hAnsi="Arial" w:cs="Arial"/>
          <w:sz w:val="20"/>
          <w:szCs w:val="20"/>
          <w:lang w:eastAsia="sv-SE"/>
        </w:rPr>
        <w:t>Candidate</w:t>
      </w:r>
      <w:r w:rsidR="005B5396" w:rsidRPr="005426C0">
        <w:rPr>
          <w:rFonts w:ascii="Arial" w:hAnsi="Arial" w:cs="Arial"/>
          <w:sz w:val="20"/>
          <w:szCs w:val="20"/>
          <w:lang w:eastAsia="sv-SE"/>
        </w:rPr>
        <w:t xml:space="preserve"> cell r</w:t>
      </w:r>
      <w:r w:rsidR="00BA5F98" w:rsidRPr="005426C0">
        <w:rPr>
          <w:rFonts w:ascii="Arial" w:hAnsi="Arial" w:cs="Arial"/>
          <w:sz w:val="20"/>
          <w:szCs w:val="20"/>
          <w:lang w:eastAsia="sv-SE"/>
        </w:rPr>
        <w:t xml:space="preserve">eference </w:t>
      </w:r>
      <w:r w:rsidR="005B5396" w:rsidRPr="005426C0">
        <w:rPr>
          <w:rFonts w:ascii="Arial" w:hAnsi="Arial" w:cs="Arial"/>
          <w:sz w:val="20"/>
          <w:szCs w:val="20"/>
          <w:lang w:eastAsia="sv-SE"/>
        </w:rPr>
        <w:t xml:space="preserve">location </w:t>
      </w:r>
      <w:r w:rsidR="003E7323">
        <w:rPr>
          <w:rFonts w:ascii="Arial" w:hAnsi="Arial" w:cs="Arial"/>
          <w:sz w:val="20"/>
          <w:szCs w:val="20"/>
          <w:lang w:eastAsia="sv-SE"/>
        </w:rPr>
        <w:t>can already be</w:t>
      </w:r>
      <w:r>
        <w:rPr>
          <w:rFonts w:ascii="Arial" w:hAnsi="Arial" w:cs="Arial"/>
          <w:sz w:val="20"/>
          <w:szCs w:val="20"/>
          <w:lang w:eastAsia="sv-SE"/>
        </w:rPr>
        <w:t xml:space="preserve"> </w:t>
      </w:r>
      <w:r w:rsidR="00D12E98">
        <w:rPr>
          <w:rFonts w:ascii="Arial" w:hAnsi="Arial" w:cs="Arial"/>
          <w:sz w:val="20"/>
          <w:szCs w:val="20"/>
          <w:lang w:eastAsia="sv-SE"/>
        </w:rPr>
        <w:t>indicated</w:t>
      </w:r>
      <w:r>
        <w:rPr>
          <w:rFonts w:ascii="Arial" w:hAnsi="Arial" w:cs="Arial"/>
          <w:sz w:val="20"/>
          <w:szCs w:val="20"/>
          <w:lang w:eastAsia="sv-SE"/>
        </w:rPr>
        <w:t xml:space="preserve"> via </w:t>
      </w:r>
      <w:r w:rsidR="005B5396" w:rsidRPr="005426C0">
        <w:rPr>
          <w:rFonts w:ascii="Arial" w:hAnsi="Arial" w:cs="Arial"/>
          <w:i/>
          <w:iCs/>
          <w:sz w:val="20"/>
          <w:szCs w:val="20"/>
          <w:lang w:eastAsia="sv-SE"/>
        </w:rPr>
        <w:t>referencelocation2</w:t>
      </w:r>
      <w:r w:rsidR="005B5396" w:rsidRPr="005426C0">
        <w:rPr>
          <w:rFonts w:ascii="Arial" w:hAnsi="Arial" w:cs="Arial"/>
          <w:sz w:val="20"/>
          <w:szCs w:val="20"/>
          <w:lang w:eastAsia="sv-SE"/>
        </w:rPr>
        <w:t xml:space="preserve"> </w:t>
      </w:r>
      <w:r w:rsidR="00690CC5">
        <w:rPr>
          <w:rFonts w:ascii="Arial" w:hAnsi="Arial" w:cs="Arial"/>
          <w:sz w:val="20"/>
          <w:szCs w:val="20"/>
          <w:lang w:eastAsia="sv-SE"/>
        </w:rPr>
        <w:t>within</w:t>
      </w:r>
      <w:r w:rsidR="005B5396" w:rsidRPr="005426C0">
        <w:rPr>
          <w:rFonts w:ascii="Arial" w:hAnsi="Arial" w:cs="Arial"/>
          <w:sz w:val="20"/>
          <w:szCs w:val="20"/>
          <w:lang w:eastAsia="sv-SE"/>
        </w:rPr>
        <w:t xml:space="preserve"> </w:t>
      </w:r>
      <w:r w:rsidR="005B5396" w:rsidRPr="005426C0">
        <w:rPr>
          <w:rFonts w:ascii="Arial" w:hAnsi="Arial" w:cs="Arial"/>
          <w:i/>
          <w:iCs/>
          <w:sz w:val="20"/>
          <w:szCs w:val="20"/>
          <w:lang w:eastAsia="sv-SE"/>
        </w:rPr>
        <w:t>condEventD1</w:t>
      </w:r>
      <w:r w:rsidR="005B5396" w:rsidRPr="005426C0">
        <w:rPr>
          <w:rFonts w:ascii="Arial" w:hAnsi="Arial" w:cs="Arial"/>
          <w:sz w:val="20"/>
          <w:szCs w:val="20"/>
          <w:lang w:eastAsia="sv-SE"/>
        </w:rPr>
        <w:t>.</w:t>
      </w:r>
    </w:p>
    <w:p w14:paraId="48CE3F80" w14:textId="51134A9C" w:rsidR="00543928" w:rsidRPr="005426C0" w:rsidRDefault="00475621" w:rsidP="005B5396">
      <w:pPr>
        <w:pStyle w:val="ListParagraph"/>
        <w:numPr>
          <w:ilvl w:val="0"/>
          <w:numId w:val="38"/>
        </w:numPr>
        <w:rPr>
          <w:rFonts w:ascii="Arial" w:hAnsi="Arial" w:cs="Arial"/>
          <w:sz w:val="20"/>
          <w:szCs w:val="20"/>
          <w:lang w:eastAsia="sv-SE"/>
        </w:rPr>
      </w:pPr>
      <w:r>
        <w:rPr>
          <w:rFonts w:ascii="Arial" w:hAnsi="Arial" w:cs="Arial"/>
          <w:sz w:val="20"/>
          <w:szCs w:val="20"/>
          <w:lang w:eastAsia="sv-SE"/>
        </w:rPr>
        <w:t>Candidate</w:t>
      </w:r>
      <w:r w:rsidR="0096021D" w:rsidRPr="005426C0">
        <w:rPr>
          <w:rFonts w:ascii="Arial" w:hAnsi="Arial" w:cs="Arial"/>
          <w:sz w:val="20"/>
          <w:szCs w:val="20"/>
          <w:lang w:eastAsia="sv-SE"/>
        </w:rPr>
        <w:t xml:space="preserve"> cell ephem</w:t>
      </w:r>
      <w:r w:rsidR="00622473" w:rsidRPr="005426C0">
        <w:rPr>
          <w:rFonts w:ascii="Arial" w:hAnsi="Arial" w:cs="Arial"/>
          <w:sz w:val="20"/>
          <w:szCs w:val="20"/>
          <w:lang w:eastAsia="sv-SE"/>
        </w:rPr>
        <w:t>e</w:t>
      </w:r>
      <w:r w:rsidR="0096021D" w:rsidRPr="005426C0">
        <w:rPr>
          <w:rFonts w:ascii="Arial" w:hAnsi="Arial" w:cs="Arial"/>
          <w:sz w:val="20"/>
          <w:szCs w:val="20"/>
          <w:lang w:eastAsia="sv-SE"/>
        </w:rPr>
        <w:t xml:space="preserve">ris and </w:t>
      </w:r>
      <w:proofErr w:type="spellStart"/>
      <w:r w:rsidR="0096021D" w:rsidRPr="005426C0">
        <w:rPr>
          <w:rFonts w:ascii="Arial" w:hAnsi="Arial" w:cs="Arial"/>
          <w:i/>
          <w:iCs/>
          <w:sz w:val="20"/>
          <w:szCs w:val="20"/>
          <w:lang w:eastAsia="sv-SE"/>
        </w:rPr>
        <w:t>epochTime</w:t>
      </w:r>
      <w:proofErr w:type="spellEnd"/>
      <w:r w:rsidR="0096021D" w:rsidRPr="005426C0">
        <w:rPr>
          <w:rFonts w:ascii="Arial" w:hAnsi="Arial" w:cs="Arial"/>
          <w:sz w:val="20"/>
          <w:szCs w:val="20"/>
          <w:lang w:eastAsia="sv-SE"/>
        </w:rPr>
        <w:t xml:space="preserve"> </w:t>
      </w:r>
      <w:r w:rsidR="00F21F20" w:rsidRPr="005426C0">
        <w:rPr>
          <w:rFonts w:ascii="Arial" w:hAnsi="Arial" w:cs="Arial"/>
          <w:sz w:val="20"/>
          <w:szCs w:val="20"/>
          <w:lang w:eastAsia="sv-SE"/>
        </w:rPr>
        <w:t xml:space="preserve">can </w:t>
      </w:r>
      <w:r w:rsidR="00D12E98">
        <w:rPr>
          <w:rFonts w:ascii="Arial" w:hAnsi="Arial" w:cs="Arial"/>
          <w:sz w:val="20"/>
          <w:szCs w:val="20"/>
          <w:lang w:eastAsia="sv-SE"/>
        </w:rPr>
        <w:t xml:space="preserve">already be </w:t>
      </w:r>
      <w:r w:rsidR="0096021D" w:rsidRPr="005426C0">
        <w:rPr>
          <w:rFonts w:ascii="Arial" w:hAnsi="Arial" w:cs="Arial"/>
          <w:sz w:val="20"/>
          <w:szCs w:val="20"/>
          <w:lang w:eastAsia="sv-SE"/>
        </w:rPr>
        <w:t xml:space="preserve">included in the </w:t>
      </w:r>
      <w:r w:rsidR="007418DE">
        <w:rPr>
          <w:rFonts w:ascii="Arial" w:hAnsi="Arial" w:cs="Arial"/>
          <w:sz w:val="20"/>
          <w:szCs w:val="20"/>
          <w:lang w:eastAsia="sv-SE"/>
        </w:rPr>
        <w:t xml:space="preserve">candidate </w:t>
      </w:r>
      <w:r w:rsidR="00AC69EA" w:rsidRPr="005426C0">
        <w:rPr>
          <w:rFonts w:ascii="Arial" w:hAnsi="Arial" w:cs="Arial"/>
          <w:sz w:val="20"/>
          <w:szCs w:val="20"/>
          <w:lang w:eastAsia="sv-SE"/>
        </w:rPr>
        <w:t xml:space="preserve">cell </w:t>
      </w:r>
      <w:r w:rsidR="001F302B">
        <w:rPr>
          <w:rFonts w:ascii="Arial" w:hAnsi="Arial" w:cs="Arial"/>
          <w:sz w:val="20"/>
          <w:szCs w:val="20"/>
          <w:lang w:eastAsia="sv-SE"/>
        </w:rPr>
        <w:t>configuration</w:t>
      </w:r>
      <w:r w:rsidR="00EA0514">
        <w:rPr>
          <w:rFonts w:ascii="Arial" w:hAnsi="Arial" w:cs="Arial"/>
          <w:sz w:val="20"/>
          <w:szCs w:val="20"/>
          <w:lang w:eastAsia="sv-SE"/>
        </w:rPr>
        <w:t xml:space="preserve"> </w:t>
      </w:r>
      <w:r w:rsidR="00171F50">
        <w:rPr>
          <w:rFonts w:ascii="Arial" w:hAnsi="Arial" w:cs="Arial"/>
          <w:sz w:val="20"/>
          <w:szCs w:val="20"/>
          <w:lang w:eastAsia="sv-SE"/>
        </w:rPr>
        <w:t xml:space="preserve">via </w:t>
      </w:r>
      <w:proofErr w:type="spellStart"/>
      <w:r w:rsidR="00EA0514">
        <w:rPr>
          <w:rFonts w:ascii="Arial" w:hAnsi="Arial" w:cs="Arial"/>
          <w:i/>
          <w:iCs/>
          <w:sz w:val="20"/>
          <w:szCs w:val="20"/>
          <w:lang w:eastAsia="sv-SE"/>
        </w:rPr>
        <w:t>ntn</w:t>
      </w:r>
      <w:proofErr w:type="spellEnd"/>
      <w:r w:rsidR="00EA0514">
        <w:rPr>
          <w:rFonts w:ascii="Arial" w:hAnsi="Arial" w:cs="Arial"/>
          <w:i/>
          <w:iCs/>
          <w:sz w:val="20"/>
          <w:szCs w:val="20"/>
          <w:lang w:eastAsia="sv-SE"/>
        </w:rPr>
        <w:t>-Config</w:t>
      </w:r>
      <w:r w:rsidR="00EA0514" w:rsidRPr="00EA0514">
        <w:rPr>
          <w:rFonts w:ascii="Arial" w:hAnsi="Arial" w:cs="Arial"/>
          <w:sz w:val="20"/>
          <w:szCs w:val="20"/>
          <w:lang w:eastAsia="sv-SE"/>
        </w:rPr>
        <w:t>:</w:t>
      </w:r>
      <w:r w:rsidR="00F30A90" w:rsidRPr="005426C0">
        <w:rPr>
          <w:rFonts w:ascii="Arial" w:hAnsi="Arial" w:cs="Arial"/>
          <w:sz w:val="20"/>
          <w:szCs w:val="20"/>
          <w:lang w:eastAsia="sv-SE"/>
        </w:rPr>
        <w:t xml:space="preserve"> </w:t>
      </w:r>
      <w:r w:rsidR="00F97D1C" w:rsidRPr="005426C0">
        <w:rPr>
          <w:rFonts w:ascii="Arial" w:hAnsi="Arial" w:cs="Arial"/>
          <w:sz w:val="20"/>
          <w:szCs w:val="20"/>
          <w:lang w:eastAsia="sv-SE"/>
        </w:rPr>
        <w:t>(</w:t>
      </w:r>
      <w:proofErr w:type="spellStart"/>
      <w:r w:rsidR="00A60413" w:rsidRPr="005426C0">
        <w:rPr>
          <w:rFonts w:ascii="Arial" w:hAnsi="Arial" w:cs="Arial"/>
          <w:i/>
          <w:iCs/>
          <w:sz w:val="20"/>
          <w:szCs w:val="20"/>
          <w:lang w:eastAsia="sv-SE"/>
        </w:rPr>
        <w:t>condRRCReconfig</w:t>
      </w:r>
      <w:proofErr w:type="spellEnd"/>
      <w:r w:rsidR="00A60413" w:rsidRPr="005426C0">
        <w:rPr>
          <w:rFonts w:ascii="Arial" w:hAnsi="Arial" w:cs="Arial"/>
          <w:i/>
          <w:iCs/>
          <w:sz w:val="20"/>
          <w:szCs w:val="20"/>
          <w:lang w:eastAsia="sv-SE"/>
        </w:rPr>
        <w:t xml:space="preserve"> </w:t>
      </w:r>
      <w:r w:rsidR="00A60413" w:rsidRPr="005426C0">
        <w:rPr>
          <w:rFonts w:ascii="Arial" w:hAnsi="Arial" w:cs="Arial"/>
          <w:sz w:val="20"/>
          <w:szCs w:val="20"/>
          <w:lang w:eastAsia="sv-SE"/>
        </w:rPr>
        <w:t>-&gt;</w:t>
      </w:r>
      <w:r w:rsidR="00A60413" w:rsidRPr="005426C0">
        <w:rPr>
          <w:rFonts w:ascii="Arial" w:hAnsi="Arial" w:cs="Arial"/>
          <w:i/>
          <w:iCs/>
          <w:sz w:val="20"/>
          <w:szCs w:val="20"/>
          <w:lang w:eastAsia="sv-SE"/>
        </w:rPr>
        <w:t xml:space="preserve"> </w:t>
      </w:r>
      <w:proofErr w:type="spellStart"/>
      <w:r w:rsidR="008713A7" w:rsidRPr="005426C0">
        <w:rPr>
          <w:rFonts w:ascii="Arial" w:hAnsi="Arial" w:cs="Arial"/>
          <w:i/>
          <w:iCs/>
          <w:sz w:val="20"/>
          <w:szCs w:val="20"/>
          <w:lang w:eastAsia="sv-SE"/>
        </w:rPr>
        <w:t>RRCReconfiguration</w:t>
      </w:r>
      <w:proofErr w:type="spellEnd"/>
      <w:r w:rsidR="008713A7" w:rsidRPr="005426C0">
        <w:rPr>
          <w:rFonts w:ascii="Arial" w:hAnsi="Arial" w:cs="Arial"/>
          <w:i/>
          <w:iCs/>
          <w:sz w:val="20"/>
          <w:szCs w:val="20"/>
          <w:lang w:eastAsia="sv-SE"/>
        </w:rPr>
        <w:t xml:space="preserve"> -&gt; </w:t>
      </w:r>
      <w:proofErr w:type="spellStart"/>
      <w:r w:rsidR="008A71FC" w:rsidRPr="005426C0">
        <w:rPr>
          <w:rFonts w:ascii="Arial" w:hAnsi="Arial" w:cs="Arial"/>
          <w:i/>
          <w:iCs/>
          <w:sz w:val="20"/>
          <w:szCs w:val="20"/>
          <w:lang w:eastAsia="sv-SE"/>
        </w:rPr>
        <w:t>CellGroupConfig</w:t>
      </w:r>
      <w:proofErr w:type="spellEnd"/>
      <w:r w:rsidR="008A71FC" w:rsidRPr="005426C0">
        <w:rPr>
          <w:rFonts w:ascii="Arial" w:hAnsi="Arial" w:cs="Arial"/>
          <w:i/>
          <w:iCs/>
          <w:sz w:val="20"/>
          <w:szCs w:val="20"/>
          <w:lang w:eastAsia="sv-SE"/>
        </w:rPr>
        <w:t xml:space="preserve"> -&gt; </w:t>
      </w:r>
      <w:proofErr w:type="spellStart"/>
      <w:r w:rsidR="006A4DE5" w:rsidRPr="005426C0">
        <w:rPr>
          <w:rFonts w:ascii="Arial" w:hAnsi="Arial" w:cs="Arial"/>
          <w:i/>
          <w:iCs/>
          <w:sz w:val="20"/>
          <w:szCs w:val="20"/>
          <w:lang w:eastAsia="sv-SE"/>
        </w:rPr>
        <w:t>SpCellConfig</w:t>
      </w:r>
      <w:proofErr w:type="spellEnd"/>
      <w:r w:rsidR="006A4DE5" w:rsidRPr="005426C0">
        <w:rPr>
          <w:rFonts w:ascii="Arial" w:hAnsi="Arial" w:cs="Arial"/>
          <w:i/>
          <w:iCs/>
          <w:sz w:val="20"/>
          <w:szCs w:val="20"/>
          <w:lang w:eastAsia="sv-SE"/>
        </w:rPr>
        <w:t xml:space="preserve"> -&gt; </w:t>
      </w:r>
      <w:proofErr w:type="spellStart"/>
      <w:r w:rsidR="00A27D9F" w:rsidRPr="005426C0">
        <w:rPr>
          <w:rFonts w:ascii="Arial" w:hAnsi="Arial" w:cs="Arial"/>
          <w:i/>
          <w:iCs/>
          <w:sz w:val="20"/>
          <w:szCs w:val="20"/>
          <w:lang w:eastAsia="sv-SE"/>
        </w:rPr>
        <w:t>ReconfigurationwithSync</w:t>
      </w:r>
      <w:proofErr w:type="spellEnd"/>
      <w:r w:rsidR="00A27D9F" w:rsidRPr="005426C0">
        <w:rPr>
          <w:rFonts w:ascii="Arial" w:hAnsi="Arial" w:cs="Arial"/>
          <w:i/>
          <w:iCs/>
          <w:sz w:val="20"/>
          <w:szCs w:val="20"/>
          <w:lang w:eastAsia="sv-SE"/>
        </w:rPr>
        <w:t xml:space="preserve"> -&gt; </w:t>
      </w:r>
      <w:proofErr w:type="spellStart"/>
      <w:r w:rsidR="0021065F" w:rsidRPr="005426C0">
        <w:rPr>
          <w:rFonts w:ascii="Arial" w:hAnsi="Arial" w:cs="Arial"/>
          <w:i/>
          <w:iCs/>
          <w:sz w:val="20"/>
          <w:szCs w:val="20"/>
          <w:lang w:eastAsia="sv-SE"/>
        </w:rPr>
        <w:t>ServingCellConfigCommon</w:t>
      </w:r>
      <w:proofErr w:type="spellEnd"/>
      <w:r w:rsidR="0021065F" w:rsidRPr="005426C0">
        <w:rPr>
          <w:rFonts w:ascii="Arial" w:hAnsi="Arial" w:cs="Arial"/>
          <w:i/>
          <w:iCs/>
          <w:sz w:val="20"/>
          <w:szCs w:val="20"/>
          <w:lang w:eastAsia="sv-SE"/>
        </w:rPr>
        <w:t xml:space="preserve"> -&gt;</w:t>
      </w:r>
      <w:r w:rsidR="008713A7" w:rsidRPr="005426C0">
        <w:rPr>
          <w:rFonts w:ascii="Arial" w:hAnsi="Arial" w:cs="Arial"/>
          <w:i/>
          <w:iCs/>
          <w:sz w:val="20"/>
          <w:szCs w:val="20"/>
          <w:lang w:eastAsia="sv-SE"/>
        </w:rPr>
        <w:t xml:space="preserve"> </w:t>
      </w:r>
      <w:proofErr w:type="spellStart"/>
      <w:r w:rsidR="00F30A90" w:rsidRPr="005426C0">
        <w:rPr>
          <w:rFonts w:ascii="Arial" w:hAnsi="Arial" w:cs="Arial"/>
          <w:i/>
          <w:iCs/>
          <w:sz w:val="20"/>
          <w:szCs w:val="20"/>
          <w:lang w:eastAsia="sv-SE"/>
        </w:rPr>
        <w:t>ntn</w:t>
      </w:r>
      <w:proofErr w:type="spellEnd"/>
      <w:r w:rsidR="00F30A90" w:rsidRPr="005426C0">
        <w:rPr>
          <w:rFonts w:ascii="Arial" w:hAnsi="Arial" w:cs="Arial"/>
          <w:i/>
          <w:iCs/>
          <w:sz w:val="20"/>
          <w:szCs w:val="20"/>
          <w:lang w:eastAsia="sv-SE"/>
        </w:rPr>
        <w:t>-</w:t>
      </w:r>
      <w:r w:rsidR="00F66C03" w:rsidRPr="005426C0">
        <w:rPr>
          <w:rFonts w:ascii="Arial" w:hAnsi="Arial" w:cs="Arial"/>
          <w:i/>
          <w:iCs/>
          <w:sz w:val="20"/>
          <w:szCs w:val="20"/>
          <w:lang w:eastAsia="sv-SE"/>
        </w:rPr>
        <w:t>C</w:t>
      </w:r>
      <w:r w:rsidR="00F30A90" w:rsidRPr="005426C0">
        <w:rPr>
          <w:rFonts w:ascii="Arial" w:hAnsi="Arial" w:cs="Arial"/>
          <w:i/>
          <w:iCs/>
          <w:sz w:val="20"/>
          <w:szCs w:val="20"/>
          <w:lang w:eastAsia="sv-SE"/>
        </w:rPr>
        <w:t>onfig</w:t>
      </w:r>
      <w:r w:rsidR="00C41EAA" w:rsidRPr="005426C0">
        <w:rPr>
          <w:rFonts w:ascii="Arial" w:hAnsi="Arial" w:cs="Arial"/>
          <w:i/>
          <w:iCs/>
          <w:sz w:val="20"/>
          <w:szCs w:val="20"/>
          <w:lang w:eastAsia="sv-SE"/>
        </w:rPr>
        <w:t>)</w:t>
      </w:r>
    </w:p>
    <w:p w14:paraId="71DE115B" w14:textId="29BC4EF6" w:rsidR="00BA5F98" w:rsidRPr="000B6097" w:rsidRDefault="00AA3154" w:rsidP="00C764C5">
      <w:pPr>
        <w:rPr>
          <w:lang w:val="en-US" w:eastAsia="sv-SE"/>
        </w:rPr>
      </w:pPr>
      <w:r>
        <w:rPr>
          <w:lang w:val="en-US" w:eastAsia="sv-SE"/>
        </w:rPr>
        <w:t xml:space="preserve">Assuming that </w:t>
      </w:r>
      <w:r>
        <w:rPr>
          <w:i/>
          <w:iCs/>
          <w:lang w:val="en-US" w:eastAsia="sv-SE"/>
        </w:rPr>
        <w:t>referenceLocation2</w:t>
      </w:r>
      <w:r>
        <w:rPr>
          <w:lang w:val="en-US" w:eastAsia="sv-SE"/>
        </w:rPr>
        <w:t xml:space="preserve"> is the </w:t>
      </w:r>
      <w:r w:rsidR="00C85C96">
        <w:rPr>
          <w:lang w:val="en-US" w:eastAsia="sv-SE"/>
        </w:rPr>
        <w:t xml:space="preserve">candidate cell </w:t>
      </w:r>
      <w:r>
        <w:rPr>
          <w:lang w:val="en-US" w:eastAsia="sv-SE"/>
        </w:rPr>
        <w:t>reference location at</w:t>
      </w:r>
      <w:r w:rsidR="00F64790">
        <w:rPr>
          <w:lang w:val="en-US" w:eastAsia="sv-SE"/>
        </w:rPr>
        <w:t xml:space="preserve"> the</w:t>
      </w:r>
      <w:r>
        <w:rPr>
          <w:lang w:val="en-US" w:eastAsia="sv-SE"/>
        </w:rPr>
        <w:t xml:space="preserve"> </w:t>
      </w:r>
      <w:proofErr w:type="spellStart"/>
      <w:r>
        <w:rPr>
          <w:i/>
          <w:iCs/>
          <w:lang w:val="en-US" w:eastAsia="sv-SE"/>
        </w:rPr>
        <w:t>epochTime</w:t>
      </w:r>
      <w:proofErr w:type="spellEnd"/>
      <w:r>
        <w:rPr>
          <w:lang w:val="en-US" w:eastAsia="sv-SE"/>
        </w:rPr>
        <w:t xml:space="preserve"> </w:t>
      </w:r>
      <w:r w:rsidR="00F64790">
        <w:rPr>
          <w:lang w:val="en-US" w:eastAsia="sv-SE"/>
        </w:rPr>
        <w:t>indicated</w:t>
      </w:r>
      <w:r>
        <w:rPr>
          <w:lang w:val="en-US" w:eastAsia="sv-SE"/>
        </w:rPr>
        <w:t xml:space="preserve"> within </w:t>
      </w:r>
      <w:proofErr w:type="spellStart"/>
      <w:r w:rsidR="000B6097">
        <w:rPr>
          <w:i/>
          <w:iCs/>
          <w:lang w:val="en-US" w:eastAsia="sv-SE"/>
        </w:rPr>
        <w:t>condRRCReconfig</w:t>
      </w:r>
      <w:proofErr w:type="spellEnd"/>
      <w:r w:rsidR="00F64790">
        <w:rPr>
          <w:lang w:val="en-US" w:eastAsia="sv-SE"/>
        </w:rPr>
        <w:t>,</w:t>
      </w:r>
      <w:r w:rsidR="000B6097">
        <w:rPr>
          <w:lang w:val="en-US" w:eastAsia="sv-SE"/>
        </w:rPr>
        <w:t xml:space="preserve"> </w:t>
      </w:r>
      <w:r w:rsidR="005A058F">
        <w:rPr>
          <w:lang w:val="en-US" w:eastAsia="sv-SE"/>
        </w:rPr>
        <w:t xml:space="preserve">it seems that existing </w:t>
      </w:r>
      <w:proofErr w:type="spellStart"/>
      <w:r w:rsidR="005A058F">
        <w:rPr>
          <w:lang w:val="en-US" w:eastAsia="sv-SE"/>
        </w:rPr>
        <w:t>signalling</w:t>
      </w:r>
      <w:proofErr w:type="spellEnd"/>
      <w:r w:rsidR="005A058F">
        <w:rPr>
          <w:lang w:val="en-US" w:eastAsia="sv-SE"/>
        </w:rPr>
        <w:t xml:space="preserve"> is sufficient to derive the candidate cell reference location in earth-moving location-based CHO.</w:t>
      </w:r>
    </w:p>
    <w:p w14:paraId="23AB378D" w14:textId="77777777" w:rsidR="008266D1" w:rsidRPr="004A79F2" w:rsidRDefault="008266D1" w:rsidP="008266D1">
      <w:pPr>
        <w:ind w:left="1440" w:hanging="1440"/>
        <w:rPr>
          <w:b/>
          <w:bCs/>
          <w:iCs/>
          <w:szCs w:val="22"/>
        </w:rPr>
      </w:pPr>
      <w:r>
        <w:rPr>
          <w:b/>
          <w:bCs/>
          <w:iCs/>
          <w:szCs w:val="22"/>
        </w:rPr>
        <w:lastRenderedPageBreak/>
        <w:t>Proposal 1:</w:t>
      </w:r>
      <w:r>
        <w:rPr>
          <w:b/>
          <w:bCs/>
          <w:iCs/>
          <w:szCs w:val="22"/>
        </w:rPr>
        <w:tab/>
        <w:t xml:space="preserve">UE acquires parameters to derive candidate cell’s moving reference location during location-based CHO via existing signalling: </w:t>
      </w:r>
      <w:r w:rsidRPr="009A5651">
        <w:rPr>
          <w:b/>
          <w:bCs/>
          <w:i/>
          <w:szCs w:val="22"/>
        </w:rPr>
        <w:t>Ephemeris</w:t>
      </w:r>
      <w:r>
        <w:rPr>
          <w:b/>
          <w:bCs/>
          <w:iCs/>
          <w:szCs w:val="22"/>
        </w:rPr>
        <w:t xml:space="preserve"> and </w:t>
      </w:r>
      <w:proofErr w:type="spellStart"/>
      <w:r>
        <w:rPr>
          <w:b/>
          <w:bCs/>
          <w:i/>
          <w:szCs w:val="22"/>
        </w:rPr>
        <w:t>epochTime</w:t>
      </w:r>
      <w:proofErr w:type="spellEnd"/>
      <w:r>
        <w:rPr>
          <w:b/>
          <w:bCs/>
          <w:iCs/>
          <w:szCs w:val="22"/>
        </w:rPr>
        <w:t xml:space="preserve"> via candidate cell </w:t>
      </w:r>
      <w:proofErr w:type="spellStart"/>
      <w:r w:rsidRPr="00D67B1A">
        <w:rPr>
          <w:b/>
          <w:bCs/>
          <w:i/>
          <w:szCs w:val="22"/>
        </w:rPr>
        <w:t>ntn</w:t>
      </w:r>
      <w:proofErr w:type="spellEnd"/>
      <w:r w:rsidRPr="00D67B1A">
        <w:rPr>
          <w:b/>
          <w:bCs/>
          <w:i/>
          <w:szCs w:val="22"/>
        </w:rPr>
        <w:t>-Config</w:t>
      </w:r>
      <w:r>
        <w:rPr>
          <w:b/>
          <w:bCs/>
          <w:iCs/>
          <w:szCs w:val="22"/>
        </w:rPr>
        <w:t xml:space="preserve"> (within </w:t>
      </w:r>
      <w:proofErr w:type="spellStart"/>
      <w:r w:rsidRPr="0033583E">
        <w:rPr>
          <w:b/>
          <w:bCs/>
          <w:i/>
          <w:szCs w:val="22"/>
        </w:rPr>
        <w:t>condRRCReconfig</w:t>
      </w:r>
      <w:proofErr w:type="spellEnd"/>
      <w:r>
        <w:rPr>
          <w:b/>
          <w:bCs/>
          <w:iCs/>
          <w:szCs w:val="22"/>
        </w:rPr>
        <w:t xml:space="preserve">) </w:t>
      </w:r>
      <w:r w:rsidRPr="0033583E">
        <w:rPr>
          <w:b/>
          <w:bCs/>
          <w:iCs/>
          <w:szCs w:val="22"/>
        </w:rPr>
        <w:t>and</w:t>
      </w:r>
      <w:r>
        <w:rPr>
          <w:b/>
          <w:bCs/>
          <w:iCs/>
          <w:szCs w:val="22"/>
        </w:rPr>
        <w:t xml:space="preserve"> </w:t>
      </w:r>
      <w:r w:rsidRPr="00AD5F49">
        <w:rPr>
          <w:b/>
          <w:bCs/>
          <w:i/>
          <w:szCs w:val="22"/>
        </w:rPr>
        <w:t>referencelocation</w:t>
      </w:r>
      <w:r>
        <w:rPr>
          <w:b/>
          <w:bCs/>
          <w:i/>
          <w:szCs w:val="22"/>
        </w:rPr>
        <w:t>2</w:t>
      </w:r>
      <w:r>
        <w:rPr>
          <w:b/>
          <w:bCs/>
          <w:iCs/>
          <w:szCs w:val="22"/>
        </w:rPr>
        <w:t xml:space="preserve"> via </w:t>
      </w:r>
      <w:proofErr w:type="gramStart"/>
      <w:r>
        <w:rPr>
          <w:b/>
          <w:bCs/>
          <w:i/>
          <w:szCs w:val="22"/>
        </w:rPr>
        <w:t>condEventD1</w:t>
      </w:r>
      <w:proofErr w:type="gramEnd"/>
    </w:p>
    <w:p w14:paraId="3BF842B7" w14:textId="38F810DD" w:rsidR="008419B4" w:rsidRDefault="00E717AF" w:rsidP="00C0777C">
      <w:pPr>
        <w:rPr>
          <w:lang w:eastAsia="sv-SE"/>
        </w:rPr>
      </w:pPr>
      <w:r>
        <w:rPr>
          <w:lang w:eastAsia="sv-SE"/>
        </w:rPr>
        <w:t>I</w:t>
      </w:r>
      <w:r w:rsidR="00F90D58">
        <w:rPr>
          <w:lang w:eastAsia="sv-SE"/>
        </w:rPr>
        <w:t>f existing signalling is used</w:t>
      </w:r>
      <w:r w:rsidR="00B35AE6">
        <w:rPr>
          <w:lang w:eastAsia="sv-SE"/>
        </w:rPr>
        <w:t>,</w:t>
      </w:r>
      <w:r w:rsidR="00F90D58">
        <w:rPr>
          <w:lang w:eastAsia="sv-SE"/>
        </w:rPr>
        <w:t xml:space="preserve"> </w:t>
      </w:r>
      <w:r w:rsidR="00B35AE6">
        <w:rPr>
          <w:lang w:eastAsia="sv-SE"/>
        </w:rPr>
        <w:t>an</w:t>
      </w:r>
      <w:r w:rsidR="00F90D58">
        <w:rPr>
          <w:lang w:eastAsia="sv-SE"/>
        </w:rPr>
        <w:t xml:space="preserve"> indication is needed to </w:t>
      </w:r>
      <w:r w:rsidR="005B1A2F">
        <w:rPr>
          <w:lang w:eastAsia="sv-SE"/>
        </w:rPr>
        <w:t xml:space="preserve">distinguish between the earth moving cell and quasi-earth fixed cell case to </w:t>
      </w:r>
      <w:r w:rsidR="00F90D58">
        <w:rPr>
          <w:lang w:eastAsia="sv-SE"/>
        </w:rPr>
        <w:t xml:space="preserve">notify the UE that </w:t>
      </w:r>
      <w:r w:rsidR="00D95C5E">
        <w:rPr>
          <w:lang w:eastAsia="sv-SE"/>
        </w:rPr>
        <w:t xml:space="preserve">it must derive the </w:t>
      </w:r>
      <w:r w:rsidR="005B1A2F">
        <w:rPr>
          <w:lang w:eastAsia="sv-SE"/>
        </w:rPr>
        <w:t>moving reference lo</w:t>
      </w:r>
      <w:r w:rsidR="003600A6">
        <w:rPr>
          <w:lang w:eastAsia="sv-SE"/>
        </w:rPr>
        <w:t>c</w:t>
      </w:r>
      <w:r w:rsidR="005B1A2F">
        <w:rPr>
          <w:lang w:eastAsia="sv-SE"/>
        </w:rPr>
        <w:t>at</w:t>
      </w:r>
      <w:r w:rsidR="003600A6">
        <w:rPr>
          <w:lang w:eastAsia="sv-SE"/>
        </w:rPr>
        <w:t>i</w:t>
      </w:r>
      <w:r w:rsidR="005B1A2F">
        <w:rPr>
          <w:lang w:eastAsia="sv-SE"/>
        </w:rPr>
        <w:t>ons</w:t>
      </w:r>
      <w:r w:rsidR="003600A6">
        <w:rPr>
          <w:lang w:eastAsia="sv-SE"/>
        </w:rPr>
        <w:t>.</w:t>
      </w:r>
      <w:r w:rsidR="00097EAE">
        <w:rPr>
          <w:lang w:eastAsia="sv-SE"/>
        </w:rPr>
        <w:t xml:space="preserve"> </w:t>
      </w:r>
    </w:p>
    <w:p w14:paraId="759F7709" w14:textId="5AE753FD" w:rsidR="00C11351" w:rsidRPr="00FB04E2" w:rsidRDefault="00097EAE" w:rsidP="00C0777C">
      <w:pPr>
        <w:rPr>
          <w:lang w:eastAsia="sv-SE"/>
        </w:rPr>
      </w:pPr>
      <w:r>
        <w:rPr>
          <w:lang w:eastAsia="sv-SE"/>
        </w:rPr>
        <w:t xml:space="preserve">A simple solution </w:t>
      </w:r>
      <w:r w:rsidR="002665AF">
        <w:rPr>
          <w:lang w:eastAsia="sv-SE"/>
        </w:rPr>
        <w:t>is</w:t>
      </w:r>
      <w:r>
        <w:rPr>
          <w:lang w:eastAsia="sv-SE"/>
        </w:rPr>
        <w:t xml:space="preserve"> </w:t>
      </w:r>
      <w:r w:rsidR="00495FBE">
        <w:rPr>
          <w:lang w:eastAsia="sv-SE"/>
        </w:rPr>
        <w:t xml:space="preserve">if the Serving Cell SIB19 includes </w:t>
      </w:r>
      <w:proofErr w:type="spellStart"/>
      <w:r w:rsidR="00495FBE">
        <w:rPr>
          <w:i/>
          <w:iCs/>
          <w:lang w:eastAsia="sv-SE"/>
        </w:rPr>
        <w:t>movingReferenceLocation</w:t>
      </w:r>
      <w:proofErr w:type="spellEnd"/>
      <w:r w:rsidR="00495FBE">
        <w:rPr>
          <w:lang w:eastAsia="sv-SE"/>
        </w:rPr>
        <w:t xml:space="preserve">, then it </w:t>
      </w:r>
      <w:r w:rsidR="00A62B91">
        <w:rPr>
          <w:lang w:eastAsia="sv-SE"/>
        </w:rPr>
        <w:t>is</w:t>
      </w:r>
      <w:r w:rsidR="00495FBE">
        <w:rPr>
          <w:lang w:eastAsia="sv-SE"/>
        </w:rPr>
        <w:t xml:space="preserve"> </w:t>
      </w:r>
      <w:proofErr w:type="spellStart"/>
      <w:r w:rsidR="00495FBE">
        <w:rPr>
          <w:lang w:eastAsia="sv-SE"/>
        </w:rPr>
        <w:t>impli</w:t>
      </w:r>
      <w:r w:rsidR="00A62B91">
        <w:rPr>
          <w:lang w:eastAsia="sv-SE"/>
        </w:rPr>
        <w:t>ci</w:t>
      </w:r>
      <w:r w:rsidR="00495FBE">
        <w:rPr>
          <w:lang w:eastAsia="sv-SE"/>
        </w:rPr>
        <w:t>tely</w:t>
      </w:r>
      <w:proofErr w:type="spellEnd"/>
      <w:r w:rsidR="00495FBE">
        <w:rPr>
          <w:lang w:eastAsia="sv-SE"/>
        </w:rPr>
        <w:t xml:space="preserve"> assumed the </w:t>
      </w:r>
      <w:r w:rsidR="00403C60">
        <w:rPr>
          <w:lang w:eastAsia="sv-SE"/>
        </w:rPr>
        <w:t>c</w:t>
      </w:r>
      <w:r w:rsidR="00495FBE">
        <w:rPr>
          <w:lang w:eastAsia="sv-SE"/>
        </w:rPr>
        <w:t xml:space="preserve">andidate </w:t>
      </w:r>
      <w:r w:rsidR="00403C60">
        <w:rPr>
          <w:lang w:eastAsia="sv-SE"/>
        </w:rPr>
        <w:t>c</w:t>
      </w:r>
      <w:r w:rsidR="00495FBE">
        <w:rPr>
          <w:lang w:eastAsia="sv-SE"/>
        </w:rPr>
        <w:t xml:space="preserve">ell is also Earth-moving </w:t>
      </w:r>
      <w:r w:rsidR="00C66047">
        <w:rPr>
          <w:lang w:eastAsia="sv-SE"/>
        </w:rPr>
        <w:t>(</w:t>
      </w:r>
      <w:r w:rsidR="00495FBE">
        <w:rPr>
          <w:lang w:eastAsia="sv-SE"/>
        </w:rPr>
        <w:t xml:space="preserve">and the UE must derive </w:t>
      </w:r>
      <w:r w:rsidR="00982641">
        <w:rPr>
          <w:lang w:eastAsia="sv-SE"/>
        </w:rPr>
        <w:t>both locations during CHO execution evaluation</w:t>
      </w:r>
      <w:r w:rsidR="00C66047">
        <w:rPr>
          <w:lang w:eastAsia="sv-SE"/>
        </w:rPr>
        <w:t>)</w:t>
      </w:r>
      <w:r w:rsidR="00982641">
        <w:rPr>
          <w:lang w:eastAsia="sv-SE"/>
        </w:rPr>
        <w:t>.</w:t>
      </w:r>
      <w:r w:rsidR="00BF0FDC">
        <w:rPr>
          <w:lang w:eastAsia="sv-SE"/>
        </w:rPr>
        <w:t xml:space="preserve"> </w:t>
      </w:r>
      <w:r w:rsidR="003A609F">
        <w:rPr>
          <w:lang w:eastAsia="sv-SE"/>
        </w:rPr>
        <w:t xml:space="preserve">Alternatively, </w:t>
      </w:r>
      <w:r w:rsidR="00A7441A">
        <w:rPr>
          <w:lang w:eastAsia="sv-SE"/>
        </w:rPr>
        <w:t>a</w:t>
      </w:r>
      <w:r w:rsidR="001165D8">
        <w:rPr>
          <w:lang w:eastAsia="sv-SE"/>
        </w:rPr>
        <w:t xml:space="preserve">n updated </w:t>
      </w:r>
      <w:r w:rsidR="001165D8">
        <w:rPr>
          <w:i/>
          <w:iCs/>
          <w:lang w:eastAsia="sv-SE"/>
        </w:rPr>
        <w:t>condEventD1-r18</w:t>
      </w:r>
      <w:r w:rsidR="001165D8">
        <w:rPr>
          <w:lang w:eastAsia="sv-SE"/>
        </w:rPr>
        <w:t xml:space="preserve"> could be introduced </w:t>
      </w:r>
      <w:r w:rsidR="00FF2D53">
        <w:rPr>
          <w:lang w:eastAsia="sv-SE"/>
        </w:rPr>
        <w:t xml:space="preserve">to </w:t>
      </w:r>
      <w:r w:rsidR="00674F67">
        <w:rPr>
          <w:lang w:eastAsia="sv-SE"/>
        </w:rPr>
        <w:t xml:space="preserve">explicitly </w:t>
      </w:r>
      <w:r w:rsidR="00FF2D53">
        <w:rPr>
          <w:lang w:eastAsia="sv-SE"/>
        </w:rPr>
        <w:t>indicate when the candidate cell is earth mo</w:t>
      </w:r>
      <w:r w:rsidR="00046D7A">
        <w:rPr>
          <w:lang w:eastAsia="sv-SE"/>
        </w:rPr>
        <w:t>v</w:t>
      </w:r>
      <w:r w:rsidR="00FF2D53">
        <w:rPr>
          <w:lang w:eastAsia="sv-SE"/>
        </w:rPr>
        <w:t>ing</w:t>
      </w:r>
      <w:r w:rsidR="00674F67">
        <w:rPr>
          <w:lang w:eastAsia="sv-SE"/>
        </w:rPr>
        <w:t>.</w:t>
      </w:r>
      <w:r w:rsidR="00FB04E2">
        <w:rPr>
          <w:lang w:eastAsia="sv-SE"/>
        </w:rPr>
        <w:t xml:space="preserve"> </w:t>
      </w:r>
      <w:r w:rsidR="001165D8">
        <w:rPr>
          <w:lang w:eastAsia="sv-SE"/>
        </w:rPr>
        <w:t xml:space="preserve">This may use a similar format to </w:t>
      </w:r>
      <w:r w:rsidR="001165D8">
        <w:rPr>
          <w:i/>
          <w:iCs/>
          <w:lang w:eastAsia="sv-SE"/>
        </w:rPr>
        <w:t>condEventD1</w:t>
      </w:r>
      <w:r w:rsidR="001165D8">
        <w:rPr>
          <w:lang w:eastAsia="sv-SE"/>
        </w:rPr>
        <w:t xml:space="preserve">, however replace </w:t>
      </w:r>
      <w:r w:rsidR="001165D8">
        <w:rPr>
          <w:i/>
          <w:iCs/>
          <w:lang w:eastAsia="sv-SE"/>
        </w:rPr>
        <w:t xml:space="preserve">referenceLocations1 </w:t>
      </w:r>
      <w:r w:rsidR="001165D8">
        <w:rPr>
          <w:lang w:eastAsia="sv-SE"/>
        </w:rPr>
        <w:t xml:space="preserve">and </w:t>
      </w:r>
      <w:r w:rsidR="001165D8">
        <w:rPr>
          <w:i/>
          <w:iCs/>
          <w:lang w:eastAsia="sv-SE"/>
        </w:rPr>
        <w:t>referenceLocat</w:t>
      </w:r>
      <w:r w:rsidR="00BF0FDC">
        <w:rPr>
          <w:i/>
          <w:iCs/>
          <w:lang w:eastAsia="sv-SE"/>
        </w:rPr>
        <w:t>i</w:t>
      </w:r>
      <w:r w:rsidR="001165D8">
        <w:rPr>
          <w:i/>
          <w:iCs/>
          <w:lang w:eastAsia="sv-SE"/>
        </w:rPr>
        <w:t>on2</w:t>
      </w:r>
      <w:r w:rsidR="001165D8">
        <w:rPr>
          <w:lang w:eastAsia="sv-SE"/>
        </w:rPr>
        <w:t xml:space="preserve"> with the </w:t>
      </w:r>
      <w:r w:rsidR="00674F67">
        <w:rPr>
          <w:lang w:eastAsia="sv-SE"/>
        </w:rPr>
        <w:t xml:space="preserve">equivalent </w:t>
      </w:r>
      <w:r w:rsidR="001165D8">
        <w:rPr>
          <w:lang w:eastAsia="sv-SE"/>
        </w:rPr>
        <w:t>earth</w:t>
      </w:r>
      <w:r w:rsidR="00674F67">
        <w:rPr>
          <w:lang w:eastAsia="sv-SE"/>
        </w:rPr>
        <w:t>-</w:t>
      </w:r>
      <w:r w:rsidR="001165D8">
        <w:rPr>
          <w:lang w:eastAsia="sv-SE"/>
        </w:rPr>
        <w:t xml:space="preserve">moving parameter. The network could then configure </w:t>
      </w:r>
      <w:r w:rsidR="001165D8" w:rsidRPr="001165D8">
        <w:rPr>
          <w:i/>
          <w:iCs/>
          <w:lang w:eastAsia="sv-SE"/>
        </w:rPr>
        <w:t>condEventD1-r17</w:t>
      </w:r>
      <w:r w:rsidR="001165D8">
        <w:rPr>
          <w:lang w:eastAsia="sv-SE"/>
        </w:rPr>
        <w:t xml:space="preserve"> for the quasi</w:t>
      </w:r>
      <w:r w:rsidR="006C0089">
        <w:rPr>
          <w:lang w:eastAsia="sv-SE"/>
        </w:rPr>
        <w:t>-</w:t>
      </w:r>
      <w:r w:rsidR="001165D8">
        <w:rPr>
          <w:lang w:eastAsia="sv-SE"/>
        </w:rPr>
        <w:t xml:space="preserve">earth-fixed case and </w:t>
      </w:r>
      <w:r w:rsidR="001165D8" w:rsidRPr="001165D8">
        <w:rPr>
          <w:i/>
          <w:iCs/>
          <w:lang w:eastAsia="sv-SE"/>
        </w:rPr>
        <w:t>condEventD1-r1</w:t>
      </w:r>
      <w:r w:rsidR="001165D8">
        <w:rPr>
          <w:i/>
          <w:iCs/>
          <w:lang w:eastAsia="sv-SE"/>
        </w:rPr>
        <w:t xml:space="preserve">8 </w:t>
      </w:r>
      <w:r w:rsidR="001165D8">
        <w:rPr>
          <w:lang w:eastAsia="sv-SE"/>
        </w:rPr>
        <w:t xml:space="preserve">for the earth moving case. </w:t>
      </w:r>
      <w:r w:rsidR="001165D8" w:rsidRPr="001165D8">
        <w:rPr>
          <w:lang w:eastAsia="sv-SE"/>
        </w:rPr>
        <w:t>This</w:t>
      </w:r>
      <w:r w:rsidR="001165D8">
        <w:rPr>
          <w:lang w:eastAsia="sv-SE"/>
        </w:rPr>
        <w:t xml:space="preserve"> implementation would minimize impact to legacy procedural text (which references </w:t>
      </w:r>
      <w:r w:rsidR="001165D8">
        <w:rPr>
          <w:i/>
          <w:iCs/>
          <w:lang w:eastAsia="sv-SE"/>
        </w:rPr>
        <w:t>condEventD1</w:t>
      </w:r>
      <w:r w:rsidR="001165D8">
        <w:rPr>
          <w:lang w:eastAsia="sv-SE"/>
        </w:rPr>
        <w:t>)</w:t>
      </w:r>
      <w:r w:rsidR="00BF0FDC">
        <w:rPr>
          <w:lang w:eastAsia="sv-SE"/>
        </w:rPr>
        <w:t>:</w:t>
      </w:r>
    </w:p>
    <w:p w14:paraId="54C3A4C4" w14:textId="77777777" w:rsidR="00BF0FDC" w:rsidRDefault="00BF0FDC" w:rsidP="00BF0FDC">
      <w:pPr>
        <w:pStyle w:val="PL"/>
      </w:pPr>
      <w:r>
        <w:t xml:space="preserve">        </w:t>
      </w:r>
      <w:bookmarkStart w:id="0" w:name="_Hlk149572860"/>
      <w:r>
        <w:t xml:space="preserve">condEventD1-r17                  </w:t>
      </w:r>
      <w:r>
        <w:rPr>
          <w:color w:val="993366"/>
        </w:rPr>
        <w:t>SEQUENCE</w:t>
      </w:r>
      <w:r>
        <w:t xml:space="preserve"> {</w:t>
      </w:r>
    </w:p>
    <w:p w14:paraId="7094E53E" w14:textId="77777777" w:rsidR="00BF0FDC" w:rsidRDefault="00BF0FDC" w:rsidP="00BF0FDC">
      <w:pPr>
        <w:pStyle w:val="PL"/>
      </w:pPr>
      <w:r>
        <w:t xml:space="preserve">            distanceThreshFromReference1-r17 </w:t>
      </w:r>
      <w:r>
        <w:rPr>
          <w:color w:val="993366"/>
        </w:rPr>
        <w:t>INTEGER</w:t>
      </w:r>
      <w:r>
        <w:t>(0.. 65525),</w:t>
      </w:r>
    </w:p>
    <w:p w14:paraId="1B2B66E6" w14:textId="77777777" w:rsidR="00BF0FDC" w:rsidRDefault="00BF0FDC" w:rsidP="00BF0FDC">
      <w:pPr>
        <w:pStyle w:val="PL"/>
      </w:pPr>
      <w:r>
        <w:t xml:space="preserve">            distanceThreshFromReference2-r17 </w:t>
      </w:r>
      <w:r>
        <w:rPr>
          <w:color w:val="993366"/>
        </w:rPr>
        <w:t>INTEGER</w:t>
      </w:r>
      <w:r>
        <w:t>(0.. 65525),</w:t>
      </w:r>
    </w:p>
    <w:p w14:paraId="6B174444" w14:textId="77777777" w:rsidR="00BF0FDC" w:rsidRDefault="00BF0FDC" w:rsidP="00BF0FDC">
      <w:pPr>
        <w:pStyle w:val="PL"/>
      </w:pPr>
      <w:r>
        <w:t xml:space="preserve">            referenceLocation1-r17           ReferenceLocation-r17,</w:t>
      </w:r>
    </w:p>
    <w:p w14:paraId="76A2E62D" w14:textId="77777777" w:rsidR="00BF0FDC" w:rsidRDefault="00BF0FDC" w:rsidP="00BF0FDC">
      <w:pPr>
        <w:pStyle w:val="PL"/>
      </w:pPr>
      <w:r>
        <w:t xml:space="preserve">            referenceLocation2-r17           ReferenceLocation-r17,</w:t>
      </w:r>
    </w:p>
    <w:p w14:paraId="626547C1" w14:textId="77777777" w:rsidR="00BF0FDC" w:rsidRDefault="00BF0FDC" w:rsidP="00BF0FDC">
      <w:pPr>
        <w:pStyle w:val="PL"/>
      </w:pPr>
      <w:r>
        <w:t xml:space="preserve">            hysteresisLocation-r17           HysteresisLocation-r17,</w:t>
      </w:r>
    </w:p>
    <w:p w14:paraId="627E973F" w14:textId="77777777" w:rsidR="00BF0FDC" w:rsidRDefault="00BF0FDC" w:rsidP="00BF0FDC">
      <w:pPr>
        <w:pStyle w:val="PL"/>
      </w:pPr>
      <w:r>
        <w:t xml:space="preserve">            timeToTrigger-r17                TimeToTrigger</w:t>
      </w:r>
    </w:p>
    <w:bookmarkEnd w:id="0"/>
    <w:p w14:paraId="2D7D2773" w14:textId="77777777" w:rsidR="00BF0FDC" w:rsidRDefault="00BF0FDC" w:rsidP="00BF0FDC">
      <w:pPr>
        <w:pStyle w:val="PL"/>
      </w:pPr>
      <w:r>
        <w:t xml:space="preserve">        },</w:t>
      </w:r>
    </w:p>
    <w:p w14:paraId="355F3F45" w14:textId="77777777" w:rsidR="00BF0FDC" w:rsidRDefault="00BF0FDC" w:rsidP="00BF0FDC">
      <w:pPr>
        <w:pStyle w:val="PL"/>
      </w:pPr>
      <w:r>
        <w:t xml:space="preserve">        condEventT1-r17                  </w:t>
      </w:r>
      <w:r>
        <w:rPr>
          <w:color w:val="993366"/>
        </w:rPr>
        <w:t>SEQUENCE</w:t>
      </w:r>
      <w:r>
        <w:t xml:space="preserve"> {</w:t>
      </w:r>
    </w:p>
    <w:p w14:paraId="220B0166" w14:textId="77777777" w:rsidR="00BF0FDC" w:rsidRDefault="00BF0FDC" w:rsidP="00BF0FDC">
      <w:pPr>
        <w:pStyle w:val="PL"/>
      </w:pPr>
      <w:r>
        <w:t xml:space="preserve">            t1-Threshold-r17                 </w:t>
      </w:r>
      <w:r>
        <w:rPr>
          <w:color w:val="993366"/>
        </w:rPr>
        <w:t>INTEGER</w:t>
      </w:r>
      <w:r>
        <w:t xml:space="preserve"> (0..549755813887),</w:t>
      </w:r>
    </w:p>
    <w:p w14:paraId="1B417CE6" w14:textId="77777777" w:rsidR="00BF0FDC" w:rsidRDefault="00BF0FDC" w:rsidP="00BF0FDC">
      <w:pPr>
        <w:pStyle w:val="PL"/>
      </w:pPr>
      <w:r>
        <w:t xml:space="preserve">            duration-r17                     </w:t>
      </w:r>
      <w:r>
        <w:rPr>
          <w:color w:val="993366"/>
        </w:rPr>
        <w:t>INTEGER</w:t>
      </w:r>
      <w:r>
        <w:t xml:space="preserve"> (1..6000)</w:t>
      </w:r>
    </w:p>
    <w:p w14:paraId="3A614B09" w14:textId="21114266" w:rsidR="00BF0FDC" w:rsidRDefault="00BF0FDC" w:rsidP="00BF0FDC">
      <w:pPr>
        <w:pStyle w:val="PL"/>
      </w:pPr>
      <w:r>
        <w:t xml:space="preserve">        }</w:t>
      </w:r>
      <w:r w:rsidRPr="00BF0FDC">
        <w:rPr>
          <w:color w:val="C00000"/>
          <w:u w:val="single"/>
        </w:rPr>
        <w:t>,</w:t>
      </w:r>
    </w:p>
    <w:p w14:paraId="38A6F725" w14:textId="2D9ECF8A" w:rsidR="00BF0FDC" w:rsidRPr="001165D8" w:rsidRDefault="00BF0FDC" w:rsidP="00BF0FDC">
      <w:pPr>
        <w:pStyle w:val="PL"/>
        <w:rPr>
          <w:color w:val="C00000"/>
          <w:u w:val="single"/>
        </w:rPr>
      </w:pPr>
      <w:r>
        <w:t xml:space="preserve">    </w:t>
      </w:r>
      <w:r w:rsidRPr="001165D8">
        <w:rPr>
          <w:color w:val="C00000"/>
          <w:u w:val="single"/>
        </w:rPr>
        <w:t xml:space="preserve">    condEventD1-r18                  SEQUENCE {</w:t>
      </w:r>
    </w:p>
    <w:p w14:paraId="78642A05" w14:textId="6FF98AA1" w:rsidR="00BF0FDC" w:rsidRPr="001165D8" w:rsidRDefault="00BF0FDC" w:rsidP="00BF0FDC">
      <w:pPr>
        <w:pStyle w:val="PL"/>
        <w:rPr>
          <w:color w:val="C00000"/>
          <w:u w:val="single"/>
        </w:rPr>
      </w:pPr>
      <w:r w:rsidRPr="001165D8">
        <w:rPr>
          <w:color w:val="C00000"/>
          <w:u w:val="single"/>
        </w:rPr>
        <w:t xml:space="preserve">            distanceThreshFromReference1-r18 INTEGER(0.. 65525),</w:t>
      </w:r>
    </w:p>
    <w:p w14:paraId="35ACEB04" w14:textId="145BE743" w:rsidR="00BF0FDC" w:rsidRPr="001165D8" w:rsidRDefault="00BF0FDC" w:rsidP="00BF0FDC">
      <w:pPr>
        <w:pStyle w:val="PL"/>
        <w:rPr>
          <w:color w:val="C00000"/>
          <w:u w:val="single"/>
        </w:rPr>
      </w:pPr>
      <w:r w:rsidRPr="001165D8">
        <w:rPr>
          <w:color w:val="C00000"/>
          <w:u w:val="single"/>
        </w:rPr>
        <w:t xml:space="preserve">            distanceThreshFromReference2-r18 INTEGER(0.. 65525),</w:t>
      </w:r>
    </w:p>
    <w:p w14:paraId="45C0D331" w14:textId="14DD4390" w:rsidR="00BF0FDC" w:rsidRPr="001165D8" w:rsidRDefault="00BF0FDC" w:rsidP="00BF0FDC">
      <w:pPr>
        <w:pStyle w:val="PL"/>
        <w:rPr>
          <w:color w:val="C00000"/>
          <w:u w:val="single"/>
        </w:rPr>
      </w:pPr>
      <w:r w:rsidRPr="001165D8">
        <w:rPr>
          <w:color w:val="C00000"/>
          <w:u w:val="single"/>
        </w:rPr>
        <w:t xml:space="preserve">            movingreferenceLocation1-r18     ReferenceLocation-r17,</w:t>
      </w:r>
    </w:p>
    <w:p w14:paraId="1172D75F" w14:textId="24DE3333" w:rsidR="00BF0FDC" w:rsidRPr="001165D8" w:rsidRDefault="00BF0FDC" w:rsidP="00BF0FDC">
      <w:pPr>
        <w:pStyle w:val="PL"/>
        <w:rPr>
          <w:color w:val="C00000"/>
          <w:u w:val="single"/>
        </w:rPr>
      </w:pPr>
      <w:r w:rsidRPr="001165D8">
        <w:rPr>
          <w:color w:val="C00000"/>
          <w:u w:val="single"/>
        </w:rPr>
        <w:t xml:space="preserve">            movingreferenceLocation2-r18     ReferenceLocation-r17,</w:t>
      </w:r>
    </w:p>
    <w:p w14:paraId="7DBCFF72" w14:textId="311DD5FF" w:rsidR="00BF0FDC" w:rsidRPr="001165D8" w:rsidRDefault="00BF0FDC" w:rsidP="00BF0FDC">
      <w:pPr>
        <w:pStyle w:val="PL"/>
        <w:rPr>
          <w:color w:val="C00000"/>
          <w:u w:val="single"/>
        </w:rPr>
      </w:pPr>
      <w:r w:rsidRPr="001165D8">
        <w:rPr>
          <w:color w:val="C00000"/>
          <w:u w:val="single"/>
        </w:rPr>
        <w:t xml:space="preserve">            hysteresisLocation-r18           </w:t>
      </w:r>
      <w:r>
        <w:rPr>
          <w:color w:val="C00000"/>
          <w:u w:val="single"/>
        </w:rPr>
        <w:t>H</w:t>
      </w:r>
      <w:r w:rsidRPr="001165D8">
        <w:rPr>
          <w:color w:val="C00000"/>
          <w:u w:val="single"/>
        </w:rPr>
        <w:t>ysteresisLocation-r17,</w:t>
      </w:r>
    </w:p>
    <w:p w14:paraId="56A0B17F" w14:textId="112998F9" w:rsidR="00BF0FDC" w:rsidRPr="001165D8" w:rsidRDefault="00BF0FDC" w:rsidP="00BF0FDC">
      <w:pPr>
        <w:pStyle w:val="PL"/>
        <w:rPr>
          <w:color w:val="C00000"/>
          <w:u w:val="single"/>
        </w:rPr>
      </w:pPr>
      <w:r w:rsidRPr="001165D8">
        <w:rPr>
          <w:color w:val="C00000"/>
          <w:u w:val="single"/>
        </w:rPr>
        <w:t xml:space="preserve">            timeToTrigger-r18                TimeToTrigger</w:t>
      </w:r>
    </w:p>
    <w:p w14:paraId="4442533E" w14:textId="5EA5FE15" w:rsidR="00BF0FDC" w:rsidRPr="00BF0FDC" w:rsidRDefault="00BF0FDC" w:rsidP="00BF0FDC">
      <w:pPr>
        <w:pStyle w:val="PL"/>
        <w:rPr>
          <w:color w:val="C00000"/>
          <w:u w:val="single"/>
        </w:rPr>
      </w:pPr>
      <w:r w:rsidRPr="00BF0FDC">
        <w:rPr>
          <w:color w:val="C00000"/>
          <w:u w:val="single"/>
        </w:rPr>
        <w:tab/>
      </w:r>
      <w:r w:rsidRPr="00BF0FDC">
        <w:rPr>
          <w:color w:val="C00000"/>
          <w:u w:val="single"/>
        </w:rPr>
        <w:tab/>
        <w:t>}</w:t>
      </w:r>
    </w:p>
    <w:p w14:paraId="41887D0C" w14:textId="3F8050C2" w:rsidR="00BF0FDC" w:rsidRDefault="00BF0FDC" w:rsidP="00BF0FDC">
      <w:pPr>
        <w:pStyle w:val="PL"/>
      </w:pPr>
      <w:r>
        <w:tab/>
        <w:t>},</w:t>
      </w:r>
    </w:p>
    <w:p w14:paraId="2C321AF7" w14:textId="77777777" w:rsidR="00BF0FDC" w:rsidRDefault="00BF0FDC" w:rsidP="00BF0FDC">
      <w:pPr>
        <w:pStyle w:val="PL"/>
      </w:pPr>
      <w:r>
        <w:t xml:space="preserve">    rsType-r16                       NR-RS-Type,</w:t>
      </w:r>
    </w:p>
    <w:p w14:paraId="194134E6" w14:textId="77777777" w:rsidR="00BF0FDC" w:rsidRDefault="00BF0FDC" w:rsidP="00BF0FDC">
      <w:pPr>
        <w:pStyle w:val="PL"/>
      </w:pPr>
      <w:r>
        <w:t xml:space="preserve">    ...</w:t>
      </w:r>
    </w:p>
    <w:p w14:paraId="11326119" w14:textId="03DE38DD" w:rsidR="00BF0FDC" w:rsidRPr="00BF0FDC" w:rsidRDefault="00BF0FDC" w:rsidP="0094608A">
      <w:pPr>
        <w:pStyle w:val="PL"/>
      </w:pPr>
      <w:r>
        <w:t>}</w:t>
      </w:r>
    </w:p>
    <w:p w14:paraId="01E4543A" w14:textId="77777777" w:rsidR="0094608A" w:rsidRPr="003C6ABA" w:rsidRDefault="0094608A" w:rsidP="00C0777C">
      <w:pPr>
        <w:rPr>
          <w:sz w:val="2"/>
          <w:szCs w:val="2"/>
          <w:lang w:eastAsia="sv-SE"/>
        </w:rPr>
      </w:pPr>
    </w:p>
    <w:p w14:paraId="5EE4ACFC" w14:textId="550AAAEF" w:rsidR="00764A76" w:rsidRDefault="00F87BD7" w:rsidP="00C0777C">
      <w:pPr>
        <w:rPr>
          <w:lang w:eastAsia="sv-SE"/>
        </w:rPr>
      </w:pPr>
      <w:r>
        <w:rPr>
          <w:lang w:eastAsia="sv-SE"/>
        </w:rPr>
        <w:t xml:space="preserve">RAN2 should select between one of the above options to </w:t>
      </w:r>
      <w:r w:rsidR="009031FC">
        <w:rPr>
          <w:lang w:eastAsia="sv-SE"/>
        </w:rPr>
        <w:t>determine when a UE derives the candidate cell reference location during location-based CHO.</w:t>
      </w:r>
    </w:p>
    <w:p w14:paraId="4222B73E" w14:textId="3B15219A" w:rsidR="00CC276F" w:rsidRDefault="00CC276F" w:rsidP="00CC276F">
      <w:pPr>
        <w:ind w:left="1440" w:hanging="1440"/>
        <w:rPr>
          <w:b/>
          <w:bCs/>
          <w:iCs/>
          <w:szCs w:val="22"/>
        </w:rPr>
      </w:pPr>
      <w:r>
        <w:rPr>
          <w:b/>
          <w:bCs/>
          <w:iCs/>
          <w:szCs w:val="22"/>
        </w:rPr>
        <w:t xml:space="preserve">Proposal </w:t>
      </w:r>
      <w:r w:rsidR="00B87082">
        <w:rPr>
          <w:b/>
          <w:bCs/>
          <w:iCs/>
          <w:szCs w:val="22"/>
        </w:rPr>
        <w:t>2</w:t>
      </w:r>
      <w:r>
        <w:rPr>
          <w:b/>
          <w:bCs/>
          <w:iCs/>
          <w:szCs w:val="22"/>
        </w:rPr>
        <w:t>:</w:t>
      </w:r>
      <w:r>
        <w:rPr>
          <w:b/>
          <w:bCs/>
          <w:iCs/>
          <w:szCs w:val="22"/>
        </w:rPr>
        <w:tab/>
      </w:r>
      <w:r w:rsidR="00107439">
        <w:rPr>
          <w:b/>
          <w:bCs/>
          <w:iCs/>
          <w:szCs w:val="22"/>
        </w:rPr>
        <w:t>S</w:t>
      </w:r>
      <w:r w:rsidR="00B87082">
        <w:rPr>
          <w:b/>
          <w:bCs/>
          <w:iCs/>
          <w:szCs w:val="22"/>
        </w:rPr>
        <w:t>elect one of the following options to determine when</w:t>
      </w:r>
      <w:r w:rsidR="00AF2199">
        <w:rPr>
          <w:b/>
          <w:bCs/>
          <w:iCs/>
          <w:szCs w:val="22"/>
        </w:rPr>
        <w:t xml:space="preserve"> </w:t>
      </w:r>
      <w:r w:rsidR="005C5571">
        <w:rPr>
          <w:b/>
          <w:bCs/>
          <w:iCs/>
          <w:szCs w:val="22"/>
        </w:rPr>
        <w:t xml:space="preserve">UE derives </w:t>
      </w:r>
      <w:r w:rsidR="00F05A51">
        <w:rPr>
          <w:b/>
          <w:bCs/>
          <w:iCs/>
          <w:szCs w:val="22"/>
        </w:rPr>
        <w:t xml:space="preserve">candidate </w:t>
      </w:r>
      <w:r w:rsidR="00BD7583">
        <w:rPr>
          <w:b/>
          <w:bCs/>
          <w:iCs/>
          <w:szCs w:val="22"/>
        </w:rPr>
        <w:t xml:space="preserve">cell </w:t>
      </w:r>
      <w:r w:rsidR="00107439">
        <w:rPr>
          <w:b/>
          <w:bCs/>
          <w:iCs/>
          <w:szCs w:val="22"/>
        </w:rPr>
        <w:t>reference lo</w:t>
      </w:r>
      <w:r w:rsidR="00B673FC">
        <w:rPr>
          <w:b/>
          <w:bCs/>
          <w:iCs/>
          <w:szCs w:val="22"/>
        </w:rPr>
        <w:t>c</w:t>
      </w:r>
      <w:r w:rsidR="00107439">
        <w:rPr>
          <w:b/>
          <w:bCs/>
          <w:iCs/>
          <w:szCs w:val="22"/>
        </w:rPr>
        <w:t>at</w:t>
      </w:r>
      <w:r w:rsidR="00B673FC">
        <w:rPr>
          <w:b/>
          <w:bCs/>
          <w:iCs/>
          <w:szCs w:val="22"/>
        </w:rPr>
        <w:t>i</w:t>
      </w:r>
      <w:r w:rsidR="00107439">
        <w:rPr>
          <w:b/>
          <w:bCs/>
          <w:iCs/>
          <w:szCs w:val="22"/>
        </w:rPr>
        <w:t xml:space="preserve">on </w:t>
      </w:r>
      <w:r w:rsidR="00127133">
        <w:rPr>
          <w:b/>
          <w:bCs/>
          <w:iCs/>
          <w:szCs w:val="22"/>
        </w:rPr>
        <w:t xml:space="preserve">during </w:t>
      </w:r>
      <w:r w:rsidR="0032590A">
        <w:rPr>
          <w:b/>
          <w:bCs/>
          <w:iCs/>
          <w:szCs w:val="22"/>
        </w:rPr>
        <w:t>location-based CHO:</w:t>
      </w:r>
      <w:r w:rsidR="00B87082">
        <w:rPr>
          <w:b/>
          <w:bCs/>
          <w:iCs/>
          <w:szCs w:val="22"/>
        </w:rPr>
        <w:t xml:space="preserve"> </w:t>
      </w:r>
    </w:p>
    <w:p w14:paraId="000E6457" w14:textId="304466AE" w:rsidR="00541B29" w:rsidRPr="00107911" w:rsidRDefault="00541B29" w:rsidP="00541B29">
      <w:pPr>
        <w:pStyle w:val="ListParagraph"/>
        <w:numPr>
          <w:ilvl w:val="0"/>
          <w:numId w:val="39"/>
        </w:numPr>
        <w:rPr>
          <w:rFonts w:ascii="Arial" w:hAnsi="Arial" w:cs="Arial"/>
          <w:b/>
          <w:bCs/>
          <w:iCs/>
          <w:sz w:val="20"/>
          <w:szCs w:val="20"/>
        </w:rPr>
      </w:pPr>
      <w:r w:rsidRPr="00107911">
        <w:rPr>
          <w:rFonts w:ascii="Arial" w:hAnsi="Arial" w:cs="Arial"/>
          <w:b/>
          <w:bCs/>
          <w:iCs/>
          <w:sz w:val="20"/>
          <w:szCs w:val="20"/>
        </w:rPr>
        <w:t>Serving Cell SIB19 includes</w:t>
      </w:r>
      <w:r w:rsidR="002730BD" w:rsidRPr="0010791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912261">
        <w:rPr>
          <w:rFonts w:ascii="Arial" w:hAnsi="Arial" w:cs="Arial"/>
          <w:b/>
          <w:bCs/>
          <w:i/>
          <w:sz w:val="20"/>
          <w:szCs w:val="20"/>
        </w:rPr>
        <w:t>movingReferenceLocation</w:t>
      </w:r>
      <w:proofErr w:type="spellEnd"/>
      <w:r w:rsidR="00EF5F9D" w:rsidRPr="0010791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FF10EB" w:rsidRPr="00107911">
        <w:rPr>
          <w:rFonts w:ascii="Arial" w:hAnsi="Arial" w:cs="Arial"/>
          <w:b/>
          <w:bCs/>
          <w:iCs/>
          <w:sz w:val="20"/>
          <w:szCs w:val="20"/>
        </w:rPr>
        <w:t xml:space="preserve">(e.g., </w:t>
      </w:r>
      <w:proofErr w:type="spellStart"/>
      <w:r w:rsidR="00FF10EB" w:rsidRPr="00107911">
        <w:rPr>
          <w:rFonts w:ascii="Arial" w:hAnsi="Arial" w:cs="Arial"/>
          <w:b/>
          <w:bCs/>
          <w:iCs/>
          <w:sz w:val="20"/>
          <w:szCs w:val="20"/>
        </w:rPr>
        <w:t>implicitely</w:t>
      </w:r>
      <w:proofErr w:type="spellEnd"/>
      <w:r w:rsidR="00FF10EB" w:rsidRPr="00107911">
        <w:rPr>
          <w:rFonts w:ascii="Arial" w:hAnsi="Arial" w:cs="Arial"/>
          <w:b/>
          <w:bCs/>
          <w:iCs/>
          <w:sz w:val="20"/>
          <w:szCs w:val="20"/>
        </w:rPr>
        <w:t>)</w:t>
      </w:r>
    </w:p>
    <w:p w14:paraId="17BF17A9" w14:textId="1A9276B8" w:rsidR="00AD7F3B" w:rsidRPr="00107911" w:rsidRDefault="00FF10EB" w:rsidP="00A9420A">
      <w:pPr>
        <w:pStyle w:val="ListParagraph"/>
        <w:numPr>
          <w:ilvl w:val="0"/>
          <w:numId w:val="39"/>
        </w:numPr>
        <w:spacing w:before="240"/>
        <w:rPr>
          <w:rFonts w:ascii="Arial" w:hAnsi="Arial" w:cs="Arial"/>
          <w:b/>
          <w:bCs/>
          <w:iCs/>
          <w:sz w:val="20"/>
          <w:szCs w:val="20"/>
        </w:rPr>
      </w:pPr>
      <w:r w:rsidRPr="00107911">
        <w:rPr>
          <w:rFonts w:ascii="Arial" w:hAnsi="Arial" w:cs="Arial"/>
          <w:b/>
          <w:bCs/>
          <w:iCs/>
          <w:sz w:val="20"/>
          <w:szCs w:val="20"/>
        </w:rPr>
        <w:t xml:space="preserve">Define a new </w:t>
      </w:r>
      <w:r w:rsidR="00A9420A" w:rsidRPr="00107911">
        <w:rPr>
          <w:rFonts w:ascii="Arial" w:hAnsi="Arial" w:cs="Arial"/>
          <w:b/>
          <w:bCs/>
          <w:iCs/>
          <w:sz w:val="20"/>
          <w:szCs w:val="20"/>
        </w:rPr>
        <w:t xml:space="preserve">event for Earth moving cells (e.g., </w:t>
      </w:r>
      <w:r w:rsidRPr="00107911">
        <w:rPr>
          <w:rFonts w:ascii="Arial" w:hAnsi="Arial" w:cs="Arial"/>
          <w:b/>
          <w:bCs/>
          <w:i/>
          <w:sz w:val="20"/>
          <w:szCs w:val="20"/>
        </w:rPr>
        <w:t>condEventD</w:t>
      </w:r>
      <w:r w:rsidR="001165D8">
        <w:rPr>
          <w:rFonts w:ascii="Arial" w:hAnsi="Arial" w:cs="Arial"/>
          <w:b/>
          <w:bCs/>
          <w:i/>
          <w:sz w:val="20"/>
          <w:szCs w:val="20"/>
        </w:rPr>
        <w:t>1-r18</w:t>
      </w:r>
      <w:r w:rsidR="00A9420A" w:rsidRPr="00107911">
        <w:rPr>
          <w:rFonts w:ascii="Arial" w:hAnsi="Arial" w:cs="Arial"/>
          <w:b/>
          <w:bCs/>
          <w:iCs/>
          <w:sz w:val="20"/>
          <w:szCs w:val="20"/>
        </w:rPr>
        <w:t>)</w:t>
      </w:r>
    </w:p>
    <w:p w14:paraId="467B8BF9" w14:textId="77777777" w:rsidR="008A2E4F" w:rsidRPr="00FF37A4" w:rsidRDefault="008A2E4F" w:rsidP="008A2E4F">
      <w:pPr>
        <w:pStyle w:val="Heading1"/>
      </w:pPr>
      <w:r w:rsidRPr="00FF37A4">
        <w:t>Conclusion</w:t>
      </w:r>
    </w:p>
    <w:p w14:paraId="0CB5B5E3" w14:textId="5CD7A954" w:rsidR="008A2E4F" w:rsidRDefault="008A2E4F" w:rsidP="008A2E4F">
      <w:pPr>
        <w:tabs>
          <w:tab w:val="left" w:pos="0"/>
        </w:tabs>
      </w:pPr>
      <w:r>
        <w:t xml:space="preserve">In this contribution the following observations and proposals were made concerning </w:t>
      </w:r>
      <w:r w:rsidR="00877981">
        <w:t>remaining open issues for location-based CHO for earth moving cells</w:t>
      </w:r>
      <w:r>
        <w:t>:</w:t>
      </w:r>
    </w:p>
    <w:p w14:paraId="4C2D2ACE" w14:textId="77777777" w:rsidR="0011062F" w:rsidRPr="004A79F2" w:rsidRDefault="0011062F" w:rsidP="0011062F">
      <w:pPr>
        <w:ind w:left="1440" w:hanging="1440"/>
        <w:rPr>
          <w:b/>
          <w:bCs/>
          <w:iCs/>
          <w:szCs w:val="22"/>
        </w:rPr>
      </w:pPr>
      <w:r>
        <w:rPr>
          <w:b/>
          <w:bCs/>
          <w:iCs/>
          <w:szCs w:val="22"/>
        </w:rPr>
        <w:t>Proposal 1:</w:t>
      </w:r>
      <w:r>
        <w:rPr>
          <w:b/>
          <w:bCs/>
          <w:iCs/>
          <w:szCs w:val="22"/>
        </w:rPr>
        <w:tab/>
        <w:t xml:space="preserve">UE acquires parameters to derive candidate cell’s moving reference location during location-based CHO via existing signalling: </w:t>
      </w:r>
      <w:r w:rsidRPr="009A5651">
        <w:rPr>
          <w:b/>
          <w:bCs/>
          <w:i/>
          <w:szCs w:val="22"/>
        </w:rPr>
        <w:t>Ephemeris</w:t>
      </w:r>
      <w:r>
        <w:rPr>
          <w:b/>
          <w:bCs/>
          <w:iCs/>
          <w:szCs w:val="22"/>
        </w:rPr>
        <w:t xml:space="preserve"> and </w:t>
      </w:r>
      <w:proofErr w:type="spellStart"/>
      <w:r>
        <w:rPr>
          <w:b/>
          <w:bCs/>
          <w:i/>
          <w:szCs w:val="22"/>
        </w:rPr>
        <w:t>epochTime</w:t>
      </w:r>
      <w:proofErr w:type="spellEnd"/>
      <w:r>
        <w:rPr>
          <w:b/>
          <w:bCs/>
          <w:iCs/>
          <w:szCs w:val="22"/>
        </w:rPr>
        <w:t xml:space="preserve"> via candidate cell </w:t>
      </w:r>
      <w:proofErr w:type="spellStart"/>
      <w:r w:rsidRPr="00D67B1A">
        <w:rPr>
          <w:b/>
          <w:bCs/>
          <w:i/>
          <w:szCs w:val="22"/>
        </w:rPr>
        <w:t>ntn</w:t>
      </w:r>
      <w:proofErr w:type="spellEnd"/>
      <w:r w:rsidRPr="00D67B1A">
        <w:rPr>
          <w:b/>
          <w:bCs/>
          <w:i/>
          <w:szCs w:val="22"/>
        </w:rPr>
        <w:t>-Config</w:t>
      </w:r>
      <w:r>
        <w:rPr>
          <w:b/>
          <w:bCs/>
          <w:iCs/>
          <w:szCs w:val="22"/>
        </w:rPr>
        <w:t xml:space="preserve"> (within </w:t>
      </w:r>
      <w:proofErr w:type="spellStart"/>
      <w:r w:rsidRPr="0033583E">
        <w:rPr>
          <w:b/>
          <w:bCs/>
          <w:i/>
          <w:szCs w:val="22"/>
        </w:rPr>
        <w:t>condRRCReconfig</w:t>
      </w:r>
      <w:proofErr w:type="spellEnd"/>
      <w:r>
        <w:rPr>
          <w:b/>
          <w:bCs/>
          <w:iCs/>
          <w:szCs w:val="22"/>
        </w:rPr>
        <w:t xml:space="preserve">) </w:t>
      </w:r>
      <w:r w:rsidRPr="0033583E">
        <w:rPr>
          <w:b/>
          <w:bCs/>
          <w:iCs/>
          <w:szCs w:val="22"/>
        </w:rPr>
        <w:t>and</w:t>
      </w:r>
      <w:r>
        <w:rPr>
          <w:b/>
          <w:bCs/>
          <w:iCs/>
          <w:szCs w:val="22"/>
        </w:rPr>
        <w:t xml:space="preserve"> </w:t>
      </w:r>
      <w:r w:rsidRPr="00AD5F49">
        <w:rPr>
          <w:b/>
          <w:bCs/>
          <w:i/>
          <w:szCs w:val="22"/>
        </w:rPr>
        <w:t>referencelocation</w:t>
      </w:r>
      <w:r>
        <w:rPr>
          <w:b/>
          <w:bCs/>
          <w:i/>
          <w:szCs w:val="22"/>
        </w:rPr>
        <w:t>2</w:t>
      </w:r>
      <w:r>
        <w:rPr>
          <w:b/>
          <w:bCs/>
          <w:iCs/>
          <w:szCs w:val="22"/>
        </w:rPr>
        <w:t xml:space="preserve"> via </w:t>
      </w:r>
      <w:proofErr w:type="gramStart"/>
      <w:r>
        <w:rPr>
          <w:b/>
          <w:bCs/>
          <w:i/>
          <w:szCs w:val="22"/>
        </w:rPr>
        <w:t>condEventD1</w:t>
      </w:r>
      <w:proofErr w:type="gramEnd"/>
    </w:p>
    <w:p w14:paraId="286BB6B0" w14:textId="77777777" w:rsidR="001165D8" w:rsidRDefault="001165D8" w:rsidP="001165D8">
      <w:pPr>
        <w:ind w:left="1440" w:hanging="1440"/>
        <w:rPr>
          <w:b/>
          <w:bCs/>
          <w:iCs/>
          <w:szCs w:val="22"/>
        </w:rPr>
      </w:pPr>
      <w:r>
        <w:rPr>
          <w:b/>
          <w:bCs/>
          <w:iCs/>
          <w:szCs w:val="22"/>
        </w:rPr>
        <w:t>Proposal 2:</w:t>
      </w:r>
      <w:r>
        <w:rPr>
          <w:b/>
          <w:bCs/>
          <w:iCs/>
          <w:szCs w:val="22"/>
        </w:rPr>
        <w:tab/>
        <w:t xml:space="preserve">Select one of the following options to determine when UE derives candidate cell reference location during location-based CHO: </w:t>
      </w:r>
    </w:p>
    <w:p w14:paraId="474C372F" w14:textId="77777777" w:rsidR="001165D8" w:rsidRPr="00107911" w:rsidRDefault="001165D8" w:rsidP="001165D8">
      <w:pPr>
        <w:pStyle w:val="ListParagraph"/>
        <w:numPr>
          <w:ilvl w:val="0"/>
          <w:numId w:val="41"/>
        </w:numPr>
        <w:rPr>
          <w:rFonts w:ascii="Arial" w:hAnsi="Arial" w:cs="Arial"/>
          <w:b/>
          <w:bCs/>
          <w:iCs/>
          <w:sz w:val="20"/>
          <w:szCs w:val="20"/>
        </w:rPr>
      </w:pPr>
      <w:r w:rsidRPr="00107911">
        <w:rPr>
          <w:rFonts w:ascii="Arial" w:hAnsi="Arial" w:cs="Arial"/>
          <w:b/>
          <w:bCs/>
          <w:iCs/>
          <w:sz w:val="20"/>
          <w:szCs w:val="20"/>
        </w:rPr>
        <w:t xml:space="preserve">Serving Cell SIB19 includes </w:t>
      </w:r>
      <w:proofErr w:type="spellStart"/>
      <w:r>
        <w:rPr>
          <w:rFonts w:ascii="Arial" w:hAnsi="Arial" w:cs="Arial"/>
          <w:b/>
          <w:bCs/>
          <w:i/>
          <w:sz w:val="20"/>
          <w:szCs w:val="20"/>
        </w:rPr>
        <w:t>movingReferenceLocation</w:t>
      </w:r>
      <w:proofErr w:type="spellEnd"/>
      <w:r w:rsidRPr="00107911">
        <w:rPr>
          <w:rFonts w:ascii="Arial" w:hAnsi="Arial" w:cs="Arial"/>
          <w:b/>
          <w:bCs/>
          <w:iCs/>
          <w:sz w:val="20"/>
          <w:szCs w:val="20"/>
        </w:rPr>
        <w:t xml:space="preserve"> (e.g., </w:t>
      </w:r>
      <w:proofErr w:type="spellStart"/>
      <w:r w:rsidRPr="00107911">
        <w:rPr>
          <w:rFonts w:ascii="Arial" w:hAnsi="Arial" w:cs="Arial"/>
          <w:b/>
          <w:bCs/>
          <w:iCs/>
          <w:sz w:val="20"/>
          <w:szCs w:val="20"/>
        </w:rPr>
        <w:t>implicitely</w:t>
      </w:r>
      <w:proofErr w:type="spellEnd"/>
      <w:r w:rsidRPr="00107911">
        <w:rPr>
          <w:rFonts w:ascii="Arial" w:hAnsi="Arial" w:cs="Arial"/>
          <w:b/>
          <w:bCs/>
          <w:iCs/>
          <w:sz w:val="20"/>
          <w:szCs w:val="20"/>
        </w:rPr>
        <w:t>)</w:t>
      </w:r>
    </w:p>
    <w:p w14:paraId="51EDD739" w14:textId="77777777" w:rsidR="001165D8" w:rsidRPr="00107911" w:rsidRDefault="001165D8" w:rsidP="001165D8">
      <w:pPr>
        <w:pStyle w:val="ListParagraph"/>
        <w:numPr>
          <w:ilvl w:val="0"/>
          <w:numId w:val="41"/>
        </w:numPr>
        <w:spacing w:before="240"/>
        <w:rPr>
          <w:rFonts w:ascii="Arial" w:hAnsi="Arial" w:cs="Arial"/>
          <w:b/>
          <w:bCs/>
          <w:iCs/>
          <w:sz w:val="20"/>
          <w:szCs w:val="20"/>
        </w:rPr>
      </w:pPr>
      <w:r w:rsidRPr="00107911">
        <w:rPr>
          <w:rFonts w:ascii="Arial" w:hAnsi="Arial" w:cs="Arial"/>
          <w:b/>
          <w:bCs/>
          <w:iCs/>
          <w:sz w:val="20"/>
          <w:szCs w:val="20"/>
        </w:rPr>
        <w:t xml:space="preserve">Define a new event for Earth moving cells (e.g., </w:t>
      </w:r>
      <w:r w:rsidRPr="00107911">
        <w:rPr>
          <w:rFonts w:ascii="Arial" w:hAnsi="Arial" w:cs="Arial"/>
          <w:b/>
          <w:bCs/>
          <w:i/>
          <w:sz w:val="20"/>
          <w:szCs w:val="20"/>
        </w:rPr>
        <w:t>condEventD</w:t>
      </w:r>
      <w:r>
        <w:rPr>
          <w:rFonts w:ascii="Arial" w:hAnsi="Arial" w:cs="Arial"/>
          <w:b/>
          <w:bCs/>
          <w:i/>
          <w:sz w:val="20"/>
          <w:szCs w:val="20"/>
        </w:rPr>
        <w:t>1-r18</w:t>
      </w:r>
      <w:r w:rsidRPr="00107911">
        <w:rPr>
          <w:rFonts w:ascii="Arial" w:hAnsi="Arial" w:cs="Arial"/>
          <w:b/>
          <w:bCs/>
          <w:iCs/>
          <w:sz w:val="20"/>
          <w:szCs w:val="20"/>
        </w:rPr>
        <w:t>)</w:t>
      </w:r>
    </w:p>
    <w:p w14:paraId="185D132E" w14:textId="77777777" w:rsidR="008A2E4F" w:rsidRPr="00752526" w:rsidRDefault="008A2E4F" w:rsidP="008A2E4F">
      <w:pPr>
        <w:pStyle w:val="Heading1"/>
      </w:pPr>
      <w:r w:rsidRPr="00752526">
        <w:t>References</w:t>
      </w:r>
    </w:p>
    <w:p w14:paraId="3F852B42" w14:textId="3F3E35C8" w:rsidR="008A2E4F" w:rsidRPr="00B358FA" w:rsidRDefault="008A2E4F" w:rsidP="008A2E4F">
      <w:pPr>
        <w:pStyle w:val="Reference"/>
        <w:rPr>
          <w:rStyle w:val="Hyperlink"/>
          <w:color w:val="auto"/>
          <w:u w:val="none"/>
        </w:rPr>
      </w:pPr>
      <w:r w:rsidRPr="003260B4">
        <w:rPr>
          <w:rFonts w:cs="Arial"/>
        </w:rPr>
        <w:t>Draft_R2_123</w:t>
      </w:r>
      <w:r w:rsidR="00490B2E" w:rsidRPr="003260B4">
        <w:rPr>
          <w:rFonts w:cs="Arial"/>
        </w:rPr>
        <w:t>bis</w:t>
      </w:r>
      <w:r w:rsidRPr="003260B4">
        <w:rPr>
          <w:rFonts w:cs="Arial"/>
        </w:rPr>
        <w:t>_meeting_report_v1</w:t>
      </w:r>
    </w:p>
    <w:p w14:paraId="0DD5C867" w14:textId="4BD2A284" w:rsidR="008A2E4F" w:rsidRPr="001E7064" w:rsidRDefault="00B358FA" w:rsidP="00590B13">
      <w:pPr>
        <w:pStyle w:val="Reference"/>
        <w:rPr>
          <w:rFonts w:cs="Arial"/>
        </w:rPr>
      </w:pPr>
      <w:r w:rsidRPr="001E7064">
        <w:t>TS 38.331</w:t>
      </w:r>
    </w:p>
    <w:sectPr w:rsidR="008A2E4F" w:rsidRPr="001E706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235EC" w14:textId="77777777" w:rsidR="00A905BF" w:rsidRDefault="00A905BF">
      <w:pPr>
        <w:spacing w:after="0"/>
      </w:pPr>
      <w:r>
        <w:separator/>
      </w:r>
    </w:p>
  </w:endnote>
  <w:endnote w:type="continuationSeparator" w:id="0">
    <w:p w14:paraId="51160BBB" w14:textId="77777777" w:rsidR="00A905BF" w:rsidRDefault="00A9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6DE51" w14:textId="77777777" w:rsidR="00A905BF" w:rsidRDefault="00A905BF">
      <w:pPr>
        <w:spacing w:after="0"/>
      </w:pPr>
      <w:r>
        <w:separator/>
      </w:r>
    </w:p>
  </w:footnote>
  <w:footnote w:type="continuationSeparator" w:id="0">
    <w:p w14:paraId="02DA44A6" w14:textId="77777777" w:rsidR="00A905BF" w:rsidRDefault="00A9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0D06E562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70645B"/>
    <w:multiLevelType w:val="hybridMultilevel"/>
    <w:tmpl w:val="F4A4D9A4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6715F51"/>
    <w:multiLevelType w:val="hybridMultilevel"/>
    <w:tmpl w:val="7482FF6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3B1006"/>
    <w:multiLevelType w:val="hybridMultilevel"/>
    <w:tmpl w:val="EB84A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70956"/>
    <w:multiLevelType w:val="hybridMultilevel"/>
    <w:tmpl w:val="AF329094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750"/>
    <w:multiLevelType w:val="hybridMultilevel"/>
    <w:tmpl w:val="12128C3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5313E1"/>
    <w:multiLevelType w:val="hybridMultilevel"/>
    <w:tmpl w:val="8AFC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3540085"/>
    <w:multiLevelType w:val="hybridMultilevel"/>
    <w:tmpl w:val="4DF40AB8"/>
    <w:lvl w:ilvl="0" w:tplc="452CFD72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395D1A"/>
    <w:multiLevelType w:val="hybridMultilevel"/>
    <w:tmpl w:val="E56AB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C3019"/>
    <w:multiLevelType w:val="hybridMultilevel"/>
    <w:tmpl w:val="FA483D3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EF6A2E"/>
    <w:multiLevelType w:val="hybridMultilevel"/>
    <w:tmpl w:val="BE569868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022694"/>
    <w:multiLevelType w:val="hybridMultilevel"/>
    <w:tmpl w:val="ED2C6E64"/>
    <w:lvl w:ilvl="0" w:tplc="82C09868">
      <w:start w:val="7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1943D4"/>
    <w:multiLevelType w:val="hybridMultilevel"/>
    <w:tmpl w:val="344EF7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F34CE8"/>
    <w:multiLevelType w:val="hybridMultilevel"/>
    <w:tmpl w:val="415A7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BA63D4"/>
    <w:multiLevelType w:val="hybridMultilevel"/>
    <w:tmpl w:val="57301F66"/>
    <w:lvl w:ilvl="0" w:tplc="3184DAC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03554E"/>
    <w:multiLevelType w:val="hybridMultilevel"/>
    <w:tmpl w:val="EB48BFB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D103B1"/>
    <w:multiLevelType w:val="hybridMultilevel"/>
    <w:tmpl w:val="FBA201CE"/>
    <w:lvl w:ilvl="0" w:tplc="4560C8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76957C7"/>
    <w:multiLevelType w:val="hybridMultilevel"/>
    <w:tmpl w:val="9C1422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26622A"/>
    <w:multiLevelType w:val="hybridMultilevel"/>
    <w:tmpl w:val="E56AB9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9" w15:restartNumberingAfterBreak="0">
    <w:nsid w:val="54C433FC"/>
    <w:multiLevelType w:val="hybridMultilevel"/>
    <w:tmpl w:val="E56AB9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301F7"/>
    <w:multiLevelType w:val="hybridMultilevel"/>
    <w:tmpl w:val="175C8C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3466B9"/>
    <w:multiLevelType w:val="hybridMultilevel"/>
    <w:tmpl w:val="9C1422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01591F"/>
    <w:multiLevelType w:val="hybridMultilevel"/>
    <w:tmpl w:val="0D3887A0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1656489936">
    <w:abstractNumId w:val="2"/>
  </w:num>
  <w:num w:numId="2" w16cid:durableId="512574993">
    <w:abstractNumId w:val="26"/>
  </w:num>
  <w:num w:numId="3" w16cid:durableId="1637418349">
    <w:abstractNumId w:val="27"/>
  </w:num>
  <w:num w:numId="4" w16cid:durableId="1058475319">
    <w:abstractNumId w:val="7"/>
  </w:num>
  <w:num w:numId="5" w16cid:durableId="1771269068">
    <w:abstractNumId w:val="21"/>
  </w:num>
  <w:num w:numId="6" w16cid:durableId="803544036">
    <w:abstractNumId w:val="0"/>
  </w:num>
  <w:num w:numId="7" w16cid:durableId="1986810630">
    <w:abstractNumId w:val="31"/>
  </w:num>
  <w:num w:numId="8" w16cid:durableId="990451810">
    <w:abstractNumId w:val="36"/>
  </w:num>
  <w:num w:numId="9" w16cid:durableId="43912098">
    <w:abstractNumId w:val="35"/>
  </w:num>
  <w:num w:numId="10" w16cid:durableId="549611583">
    <w:abstractNumId w:val="5"/>
  </w:num>
  <w:num w:numId="11" w16cid:durableId="227424553">
    <w:abstractNumId w:val="34"/>
  </w:num>
  <w:num w:numId="12" w16cid:durableId="669529228">
    <w:abstractNumId w:val="8"/>
  </w:num>
  <w:num w:numId="13" w16cid:durableId="17004567">
    <w:abstractNumId w:val="22"/>
  </w:num>
  <w:num w:numId="14" w16cid:durableId="531262009">
    <w:abstractNumId w:val="19"/>
  </w:num>
  <w:num w:numId="15" w16cid:durableId="1386445702">
    <w:abstractNumId w:val="28"/>
  </w:num>
  <w:num w:numId="16" w16cid:durableId="73090849">
    <w:abstractNumId w:val="23"/>
  </w:num>
  <w:num w:numId="17" w16cid:durableId="1932928658">
    <w:abstractNumId w:val="30"/>
  </w:num>
  <w:num w:numId="18" w16cid:durableId="1605100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30782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5131371">
    <w:abstractNumId w:val="10"/>
  </w:num>
  <w:num w:numId="21" w16cid:durableId="1348286088">
    <w:abstractNumId w:val="3"/>
  </w:num>
  <w:num w:numId="22" w16cid:durableId="1140734686">
    <w:abstractNumId w:val="4"/>
  </w:num>
  <w:num w:numId="23" w16cid:durableId="1098602204">
    <w:abstractNumId w:val="33"/>
  </w:num>
  <w:num w:numId="24" w16cid:durableId="836044315">
    <w:abstractNumId w:val="1"/>
  </w:num>
  <w:num w:numId="25" w16cid:durableId="1798448492">
    <w:abstractNumId w:val="14"/>
  </w:num>
  <w:num w:numId="26" w16cid:durableId="1298217823">
    <w:abstractNumId w:val="2"/>
  </w:num>
  <w:num w:numId="27" w16cid:durableId="32002924">
    <w:abstractNumId w:val="2"/>
  </w:num>
  <w:num w:numId="28" w16cid:durableId="454910358">
    <w:abstractNumId w:val="15"/>
  </w:num>
  <w:num w:numId="29" w16cid:durableId="1118525333">
    <w:abstractNumId w:val="17"/>
  </w:num>
  <w:num w:numId="30" w16cid:durableId="1458791891">
    <w:abstractNumId w:val="16"/>
  </w:num>
  <w:num w:numId="31" w16cid:durableId="224879873">
    <w:abstractNumId w:val="20"/>
  </w:num>
  <w:num w:numId="32" w16cid:durableId="860315381">
    <w:abstractNumId w:val="9"/>
  </w:num>
  <w:num w:numId="33" w16cid:durableId="1738091720">
    <w:abstractNumId w:val="32"/>
  </w:num>
  <w:num w:numId="34" w16cid:durableId="788208600">
    <w:abstractNumId w:val="24"/>
  </w:num>
  <w:num w:numId="35" w16cid:durableId="1134443358">
    <w:abstractNumId w:val="11"/>
  </w:num>
  <w:num w:numId="36" w16cid:durableId="1570726169">
    <w:abstractNumId w:val="6"/>
  </w:num>
  <w:num w:numId="37" w16cid:durableId="1585913991">
    <w:abstractNumId w:val="13"/>
  </w:num>
  <w:num w:numId="38" w16cid:durableId="377317253">
    <w:abstractNumId w:val="18"/>
  </w:num>
  <w:num w:numId="39" w16cid:durableId="96563638">
    <w:abstractNumId w:val="12"/>
  </w:num>
  <w:num w:numId="40" w16cid:durableId="426387094">
    <w:abstractNumId w:val="29"/>
  </w:num>
  <w:num w:numId="41" w16cid:durableId="1003779303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091A"/>
    <w:rsid w:val="00000956"/>
    <w:rsid w:val="0000176D"/>
    <w:rsid w:val="00001CA2"/>
    <w:rsid w:val="00002801"/>
    <w:rsid w:val="00002A2C"/>
    <w:rsid w:val="00003AB4"/>
    <w:rsid w:val="00003D08"/>
    <w:rsid w:val="000041C9"/>
    <w:rsid w:val="0000436B"/>
    <w:rsid w:val="0000461D"/>
    <w:rsid w:val="000048DE"/>
    <w:rsid w:val="00004918"/>
    <w:rsid w:val="00004B6C"/>
    <w:rsid w:val="00005248"/>
    <w:rsid w:val="00005346"/>
    <w:rsid w:val="00005918"/>
    <w:rsid w:val="00005CF7"/>
    <w:rsid w:val="00005CF8"/>
    <w:rsid w:val="000062B2"/>
    <w:rsid w:val="00006371"/>
    <w:rsid w:val="000063AF"/>
    <w:rsid w:val="00007FEE"/>
    <w:rsid w:val="0001029F"/>
    <w:rsid w:val="00010753"/>
    <w:rsid w:val="00010DCA"/>
    <w:rsid w:val="00011095"/>
    <w:rsid w:val="00011A53"/>
    <w:rsid w:val="000120D0"/>
    <w:rsid w:val="000125B4"/>
    <w:rsid w:val="00013085"/>
    <w:rsid w:val="00013161"/>
    <w:rsid w:val="00013648"/>
    <w:rsid w:val="000137FE"/>
    <w:rsid w:val="00014330"/>
    <w:rsid w:val="000147E3"/>
    <w:rsid w:val="000149B9"/>
    <w:rsid w:val="000156CB"/>
    <w:rsid w:val="00015FFA"/>
    <w:rsid w:val="0001655C"/>
    <w:rsid w:val="0001674B"/>
    <w:rsid w:val="00016B72"/>
    <w:rsid w:val="00016BC7"/>
    <w:rsid w:val="00016CE8"/>
    <w:rsid w:val="00017A5A"/>
    <w:rsid w:val="00017E40"/>
    <w:rsid w:val="00021511"/>
    <w:rsid w:val="000218BA"/>
    <w:rsid w:val="00021A53"/>
    <w:rsid w:val="00021E67"/>
    <w:rsid w:val="00022347"/>
    <w:rsid w:val="000226F1"/>
    <w:rsid w:val="00022DBA"/>
    <w:rsid w:val="0002389D"/>
    <w:rsid w:val="00023C6A"/>
    <w:rsid w:val="00023CC4"/>
    <w:rsid w:val="00023D74"/>
    <w:rsid w:val="00024480"/>
    <w:rsid w:val="00024ABD"/>
    <w:rsid w:val="00024B1D"/>
    <w:rsid w:val="000250FA"/>
    <w:rsid w:val="000255C9"/>
    <w:rsid w:val="00025B3F"/>
    <w:rsid w:val="000264F4"/>
    <w:rsid w:val="00026C3F"/>
    <w:rsid w:val="00026CCA"/>
    <w:rsid w:val="00026E7A"/>
    <w:rsid w:val="000302A4"/>
    <w:rsid w:val="0003112F"/>
    <w:rsid w:val="00031165"/>
    <w:rsid w:val="0003118E"/>
    <w:rsid w:val="00031EE7"/>
    <w:rsid w:val="000323D6"/>
    <w:rsid w:val="00032CB0"/>
    <w:rsid w:val="00032FB8"/>
    <w:rsid w:val="00032FE0"/>
    <w:rsid w:val="0003345B"/>
    <w:rsid w:val="000338E6"/>
    <w:rsid w:val="00033E17"/>
    <w:rsid w:val="00033F53"/>
    <w:rsid w:val="00034084"/>
    <w:rsid w:val="000340DD"/>
    <w:rsid w:val="000340E6"/>
    <w:rsid w:val="00034A79"/>
    <w:rsid w:val="00034B7C"/>
    <w:rsid w:val="00035F71"/>
    <w:rsid w:val="00036BA4"/>
    <w:rsid w:val="00036C40"/>
    <w:rsid w:val="000376F0"/>
    <w:rsid w:val="00037F51"/>
    <w:rsid w:val="000400C1"/>
    <w:rsid w:val="00040136"/>
    <w:rsid w:val="000401BF"/>
    <w:rsid w:val="0004059F"/>
    <w:rsid w:val="000407A8"/>
    <w:rsid w:val="00040AB3"/>
    <w:rsid w:val="00040EAF"/>
    <w:rsid w:val="000412A4"/>
    <w:rsid w:val="00041B58"/>
    <w:rsid w:val="0004282A"/>
    <w:rsid w:val="00042940"/>
    <w:rsid w:val="0004345F"/>
    <w:rsid w:val="00044134"/>
    <w:rsid w:val="0004516E"/>
    <w:rsid w:val="000454F3"/>
    <w:rsid w:val="00045634"/>
    <w:rsid w:val="000458E0"/>
    <w:rsid w:val="00045DF4"/>
    <w:rsid w:val="00045F04"/>
    <w:rsid w:val="000460CF"/>
    <w:rsid w:val="00046140"/>
    <w:rsid w:val="000463A6"/>
    <w:rsid w:val="00046899"/>
    <w:rsid w:val="00046D7A"/>
    <w:rsid w:val="00047127"/>
    <w:rsid w:val="00047225"/>
    <w:rsid w:val="00047422"/>
    <w:rsid w:val="00047FE6"/>
    <w:rsid w:val="000505AB"/>
    <w:rsid w:val="000508D4"/>
    <w:rsid w:val="000508E1"/>
    <w:rsid w:val="00050CCC"/>
    <w:rsid w:val="00050E5D"/>
    <w:rsid w:val="00051046"/>
    <w:rsid w:val="00052499"/>
    <w:rsid w:val="000529C4"/>
    <w:rsid w:val="00053693"/>
    <w:rsid w:val="0005377A"/>
    <w:rsid w:val="00054E3E"/>
    <w:rsid w:val="000562C1"/>
    <w:rsid w:val="0005637C"/>
    <w:rsid w:val="00056B72"/>
    <w:rsid w:val="00057265"/>
    <w:rsid w:val="00057B5D"/>
    <w:rsid w:val="00057BE5"/>
    <w:rsid w:val="00057BFC"/>
    <w:rsid w:val="000600DC"/>
    <w:rsid w:val="0006093B"/>
    <w:rsid w:val="0006184A"/>
    <w:rsid w:val="00061A47"/>
    <w:rsid w:val="00061B59"/>
    <w:rsid w:val="00061E92"/>
    <w:rsid w:val="000623D7"/>
    <w:rsid w:val="00062DF2"/>
    <w:rsid w:val="00063024"/>
    <w:rsid w:val="000632CF"/>
    <w:rsid w:val="0006339D"/>
    <w:rsid w:val="00064052"/>
    <w:rsid w:val="00064242"/>
    <w:rsid w:val="00064C6D"/>
    <w:rsid w:val="00065043"/>
    <w:rsid w:val="00065174"/>
    <w:rsid w:val="00065DE4"/>
    <w:rsid w:val="00065F0E"/>
    <w:rsid w:val="00066DAB"/>
    <w:rsid w:val="000674C7"/>
    <w:rsid w:val="00067B12"/>
    <w:rsid w:val="00067C34"/>
    <w:rsid w:val="000703D0"/>
    <w:rsid w:val="000704B3"/>
    <w:rsid w:val="00070683"/>
    <w:rsid w:val="00070917"/>
    <w:rsid w:val="000709E6"/>
    <w:rsid w:val="000718A1"/>
    <w:rsid w:val="00071DA6"/>
    <w:rsid w:val="0007223E"/>
    <w:rsid w:val="00072B7B"/>
    <w:rsid w:val="00072FA2"/>
    <w:rsid w:val="000730CF"/>
    <w:rsid w:val="00073399"/>
    <w:rsid w:val="000738BF"/>
    <w:rsid w:val="00073A04"/>
    <w:rsid w:val="000747FB"/>
    <w:rsid w:val="00074D31"/>
    <w:rsid w:val="000750E5"/>
    <w:rsid w:val="00075D72"/>
    <w:rsid w:val="000764E1"/>
    <w:rsid w:val="00076A12"/>
    <w:rsid w:val="00077141"/>
    <w:rsid w:val="00077874"/>
    <w:rsid w:val="0008037F"/>
    <w:rsid w:val="000807F2"/>
    <w:rsid w:val="00080C7D"/>
    <w:rsid w:val="000813E1"/>
    <w:rsid w:val="0008162A"/>
    <w:rsid w:val="00081987"/>
    <w:rsid w:val="00081A15"/>
    <w:rsid w:val="0008210A"/>
    <w:rsid w:val="000821A1"/>
    <w:rsid w:val="000827F6"/>
    <w:rsid w:val="00082A10"/>
    <w:rsid w:val="00082A52"/>
    <w:rsid w:val="000836AD"/>
    <w:rsid w:val="00084977"/>
    <w:rsid w:val="00084C21"/>
    <w:rsid w:val="00084FD6"/>
    <w:rsid w:val="00085822"/>
    <w:rsid w:val="000858EB"/>
    <w:rsid w:val="000862E9"/>
    <w:rsid w:val="000872E6"/>
    <w:rsid w:val="00087327"/>
    <w:rsid w:val="0008793C"/>
    <w:rsid w:val="00087B7C"/>
    <w:rsid w:val="00087EA4"/>
    <w:rsid w:val="0009059D"/>
    <w:rsid w:val="00090765"/>
    <w:rsid w:val="000908C9"/>
    <w:rsid w:val="000912BF"/>
    <w:rsid w:val="00091337"/>
    <w:rsid w:val="00091494"/>
    <w:rsid w:val="0009185B"/>
    <w:rsid w:val="00092056"/>
    <w:rsid w:val="0009206D"/>
    <w:rsid w:val="000921BF"/>
    <w:rsid w:val="00092E89"/>
    <w:rsid w:val="00093766"/>
    <w:rsid w:val="000948D4"/>
    <w:rsid w:val="00094AE2"/>
    <w:rsid w:val="00094B47"/>
    <w:rsid w:val="00094CD4"/>
    <w:rsid w:val="000954D7"/>
    <w:rsid w:val="00095F01"/>
    <w:rsid w:val="0009621F"/>
    <w:rsid w:val="00096BA3"/>
    <w:rsid w:val="00096CD3"/>
    <w:rsid w:val="000977F7"/>
    <w:rsid w:val="00097EAE"/>
    <w:rsid w:val="000A0200"/>
    <w:rsid w:val="000A0223"/>
    <w:rsid w:val="000A07A2"/>
    <w:rsid w:val="000A0B08"/>
    <w:rsid w:val="000A0CC9"/>
    <w:rsid w:val="000A0DA4"/>
    <w:rsid w:val="000A16B3"/>
    <w:rsid w:val="000A2503"/>
    <w:rsid w:val="000A2873"/>
    <w:rsid w:val="000A2F75"/>
    <w:rsid w:val="000A3AB3"/>
    <w:rsid w:val="000A407D"/>
    <w:rsid w:val="000A4EB7"/>
    <w:rsid w:val="000A514F"/>
    <w:rsid w:val="000A577C"/>
    <w:rsid w:val="000A5844"/>
    <w:rsid w:val="000A6217"/>
    <w:rsid w:val="000A6C3A"/>
    <w:rsid w:val="000A6D09"/>
    <w:rsid w:val="000A7494"/>
    <w:rsid w:val="000A7576"/>
    <w:rsid w:val="000A7743"/>
    <w:rsid w:val="000A7FCB"/>
    <w:rsid w:val="000B017B"/>
    <w:rsid w:val="000B041D"/>
    <w:rsid w:val="000B0760"/>
    <w:rsid w:val="000B08C8"/>
    <w:rsid w:val="000B0EAB"/>
    <w:rsid w:val="000B0F29"/>
    <w:rsid w:val="000B1956"/>
    <w:rsid w:val="000B2FE8"/>
    <w:rsid w:val="000B3641"/>
    <w:rsid w:val="000B3CE8"/>
    <w:rsid w:val="000B3F22"/>
    <w:rsid w:val="000B4244"/>
    <w:rsid w:val="000B4E95"/>
    <w:rsid w:val="000B4FEA"/>
    <w:rsid w:val="000B503D"/>
    <w:rsid w:val="000B51A7"/>
    <w:rsid w:val="000B53AB"/>
    <w:rsid w:val="000B5CD2"/>
    <w:rsid w:val="000B5DA1"/>
    <w:rsid w:val="000B6097"/>
    <w:rsid w:val="000B6A20"/>
    <w:rsid w:val="000B6B1E"/>
    <w:rsid w:val="000B7AF7"/>
    <w:rsid w:val="000C06F2"/>
    <w:rsid w:val="000C1122"/>
    <w:rsid w:val="000C1ABE"/>
    <w:rsid w:val="000C1F88"/>
    <w:rsid w:val="000C2153"/>
    <w:rsid w:val="000C24FB"/>
    <w:rsid w:val="000C2520"/>
    <w:rsid w:val="000C26BC"/>
    <w:rsid w:val="000C2A5A"/>
    <w:rsid w:val="000C342C"/>
    <w:rsid w:val="000C3466"/>
    <w:rsid w:val="000C3B4E"/>
    <w:rsid w:val="000C3C3D"/>
    <w:rsid w:val="000C3CF9"/>
    <w:rsid w:val="000C3FA9"/>
    <w:rsid w:val="000C506C"/>
    <w:rsid w:val="000C5B54"/>
    <w:rsid w:val="000C684D"/>
    <w:rsid w:val="000C6920"/>
    <w:rsid w:val="000C7066"/>
    <w:rsid w:val="000D04A4"/>
    <w:rsid w:val="000D0723"/>
    <w:rsid w:val="000D087E"/>
    <w:rsid w:val="000D0E8F"/>
    <w:rsid w:val="000D21BC"/>
    <w:rsid w:val="000D2713"/>
    <w:rsid w:val="000D2B0F"/>
    <w:rsid w:val="000D2E0C"/>
    <w:rsid w:val="000D30C3"/>
    <w:rsid w:val="000D3338"/>
    <w:rsid w:val="000D3BAA"/>
    <w:rsid w:val="000D4228"/>
    <w:rsid w:val="000D42E0"/>
    <w:rsid w:val="000D4867"/>
    <w:rsid w:val="000D49B5"/>
    <w:rsid w:val="000D4BA8"/>
    <w:rsid w:val="000D5998"/>
    <w:rsid w:val="000D64A5"/>
    <w:rsid w:val="000D680E"/>
    <w:rsid w:val="000D75B1"/>
    <w:rsid w:val="000D7AD0"/>
    <w:rsid w:val="000D7D40"/>
    <w:rsid w:val="000E0072"/>
    <w:rsid w:val="000E05C9"/>
    <w:rsid w:val="000E073A"/>
    <w:rsid w:val="000E07CB"/>
    <w:rsid w:val="000E0BD2"/>
    <w:rsid w:val="000E1F41"/>
    <w:rsid w:val="000E3224"/>
    <w:rsid w:val="000E3680"/>
    <w:rsid w:val="000E3A12"/>
    <w:rsid w:val="000E3C9D"/>
    <w:rsid w:val="000E3CBD"/>
    <w:rsid w:val="000E3F81"/>
    <w:rsid w:val="000E4048"/>
    <w:rsid w:val="000E4646"/>
    <w:rsid w:val="000E4E4C"/>
    <w:rsid w:val="000E53E3"/>
    <w:rsid w:val="000E5884"/>
    <w:rsid w:val="000E5991"/>
    <w:rsid w:val="000E5A2D"/>
    <w:rsid w:val="000E5B7E"/>
    <w:rsid w:val="000E5C5E"/>
    <w:rsid w:val="000E5DFD"/>
    <w:rsid w:val="000E6305"/>
    <w:rsid w:val="000E6BA4"/>
    <w:rsid w:val="000E6C21"/>
    <w:rsid w:val="000E7256"/>
    <w:rsid w:val="000E7A43"/>
    <w:rsid w:val="000E7A44"/>
    <w:rsid w:val="000F1054"/>
    <w:rsid w:val="000F153D"/>
    <w:rsid w:val="000F18C7"/>
    <w:rsid w:val="000F195C"/>
    <w:rsid w:val="000F1E20"/>
    <w:rsid w:val="000F1E25"/>
    <w:rsid w:val="000F1E8F"/>
    <w:rsid w:val="000F254E"/>
    <w:rsid w:val="000F2865"/>
    <w:rsid w:val="000F2E3A"/>
    <w:rsid w:val="000F2FC5"/>
    <w:rsid w:val="000F357F"/>
    <w:rsid w:val="000F379C"/>
    <w:rsid w:val="000F41D1"/>
    <w:rsid w:val="000F5282"/>
    <w:rsid w:val="000F750B"/>
    <w:rsid w:val="000F7AEB"/>
    <w:rsid w:val="00100322"/>
    <w:rsid w:val="00101456"/>
    <w:rsid w:val="00102266"/>
    <w:rsid w:val="00102382"/>
    <w:rsid w:val="001023F4"/>
    <w:rsid w:val="00103706"/>
    <w:rsid w:val="00103F18"/>
    <w:rsid w:val="0010407C"/>
    <w:rsid w:val="0010458C"/>
    <w:rsid w:val="00104ED9"/>
    <w:rsid w:val="0010527C"/>
    <w:rsid w:val="00106798"/>
    <w:rsid w:val="00106E6F"/>
    <w:rsid w:val="0010726C"/>
    <w:rsid w:val="00107439"/>
    <w:rsid w:val="001074AA"/>
    <w:rsid w:val="00107820"/>
    <w:rsid w:val="00107911"/>
    <w:rsid w:val="00107ADB"/>
    <w:rsid w:val="0011062F"/>
    <w:rsid w:val="00110AD3"/>
    <w:rsid w:val="001114CE"/>
    <w:rsid w:val="00111BE5"/>
    <w:rsid w:val="00112069"/>
    <w:rsid w:val="0011261C"/>
    <w:rsid w:val="0011292B"/>
    <w:rsid w:val="0011326D"/>
    <w:rsid w:val="001132C1"/>
    <w:rsid w:val="001132CB"/>
    <w:rsid w:val="00113719"/>
    <w:rsid w:val="00113E4A"/>
    <w:rsid w:val="00114018"/>
    <w:rsid w:val="0011444E"/>
    <w:rsid w:val="0011446C"/>
    <w:rsid w:val="0011473C"/>
    <w:rsid w:val="001147B2"/>
    <w:rsid w:val="001148BC"/>
    <w:rsid w:val="00114B25"/>
    <w:rsid w:val="0011548D"/>
    <w:rsid w:val="00115A79"/>
    <w:rsid w:val="00115D5C"/>
    <w:rsid w:val="001165D8"/>
    <w:rsid w:val="0011799D"/>
    <w:rsid w:val="0012024A"/>
    <w:rsid w:val="00120964"/>
    <w:rsid w:val="00120B97"/>
    <w:rsid w:val="0012135A"/>
    <w:rsid w:val="001217FB"/>
    <w:rsid w:val="001222CF"/>
    <w:rsid w:val="001226F6"/>
    <w:rsid w:val="00123057"/>
    <w:rsid w:val="00123280"/>
    <w:rsid w:val="001234F6"/>
    <w:rsid w:val="0012357F"/>
    <w:rsid w:val="00123CFF"/>
    <w:rsid w:val="00123ED6"/>
    <w:rsid w:val="00124AEB"/>
    <w:rsid w:val="00124E14"/>
    <w:rsid w:val="00125337"/>
    <w:rsid w:val="00125352"/>
    <w:rsid w:val="001254AB"/>
    <w:rsid w:val="00125715"/>
    <w:rsid w:val="00125AB8"/>
    <w:rsid w:val="00125FC0"/>
    <w:rsid w:val="00126623"/>
    <w:rsid w:val="00126632"/>
    <w:rsid w:val="00126ADC"/>
    <w:rsid w:val="00127133"/>
    <w:rsid w:val="00127408"/>
    <w:rsid w:val="001311D0"/>
    <w:rsid w:val="00131FE2"/>
    <w:rsid w:val="001320BA"/>
    <w:rsid w:val="0013279B"/>
    <w:rsid w:val="00132883"/>
    <w:rsid w:val="00132A24"/>
    <w:rsid w:val="00132A66"/>
    <w:rsid w:val="001330C5"/>
    <w:rsid w:val="0013328F"/>
    <w:rsid w:val="00133A0F"/>
    <w:rsid w:val="00133DBC"/>
    <w:rsid w:val="00134178"/>
    <w:rsid w:val="001346E2"/>
    <w:rsid w:val="00134B2E"/>
    <w:rsid w:val="0013523D"/>
    <w:rsid w:val="00135433"/>
    <w:rsid w:val="00135637"/>
    <w:rsid w:val="00135682"/>
    <w:rsid w:val="00135856"/>
    <w:rsid w:val="001358D6"/>
    <w:rsid w:val="00135A42"/>
    <w:rsid w:val="00136B4E"/>
    <w:rsid w:val="001378D8"/>
    <w:rsid w:val="00137BC4"/>
    <w:rsid w:val="00137E67"/>
    <w:rsid w:val="00140694"/>
    <w:rsid w:val="00140A20"/>
    <w:rsid w:val="00140D8A"/>
    <w:rsid w:val="001413AA"/>
    <w:rsid w:val="001415EA"/>
    <w:rsid w:val="00141B3B"/>
    <w:rsid w:val="00142033"/>
    <w:rsid w:val="00143787"/>
    <w:rsid w:val="001441A1"/>
    <w:rsid w:val="00144935"/>
    <w:rsid w:val="00144A5D"/>
    <w:rsid w:val="00145082"/>
    <w:rsid w:val="00145102"/>
    <w:rsid w:val="00145115"/>
    <w:rsid w:val="00145F05"/>
    <w:rsid w:val="00146F34"/>
    <w:rsid w:val="00151090"/>
    <w:rsid w:val="001510B1"/>
    <w:rsid w:val="001524D5"/>
    <w:rsid w:val="001533B0"/>
    <w:rsid w:val="0015351E"/>
    <w:rsid w:val="001538EE"/>
    <w:rsid w:val="00153FEC"/>
    <w:rsid w:val="0015402B"/>
    <w:rsid w:val="00154799"/>
    <w:rsid w:val="00154C0E"/>
    <w:rsid w:val="00155464"/>
    <w:rsid w:val="00155BBC"/>
    <w:rsid w:val="00155D49"/>
    <w:rsid w:val="00155E4E"/>
    <w:rsid w:val="00155E58"/>
    <w:rsid w:val="00156370"/>
    <w:rsid w:val="00156DC6"/>
    <w:rsid w:val="0015765B"/>
    <w:rsid w:val="00157AE5"/>
    <w:rsid w:val="001605BE"/>
    <w:rsid w:val="0016102C"/>
    <w:rsid w:val="00162444"/>
    <w:rsid w:val="00162582"/>
    <w:rsid w:val="0016290E"/>
    <w:rsid w:val="0016297B"/>
    <w:rsid w:val="00163319"/>
    <w:rsid w:val="00163474"/>
    <w:rsid w:val="001637C7"/>
    <w:rsid w:val="00163B6A"/>
    <w:rsid w:val="00163FD2"/>
    <w:rsid w:val="0016442F"/>
    <w:rsid w:val="00164B94"/>
    <w:rsid w:val="00165AEB"/>
    <w:rsid w:val="00166085"/>
    <w:rsid w:val="0016663C"/>
    <w:rsid w:val="00166C9B"/>
    <w:rsid w:val="001678BC"/>
    <w:rsid w:val="00167E59"/>
    <w:rsid w:val="00170515"/>
    <w:rsid w:val="001707A1"/>
    <w:rsid w:val="00171DC6"/>
    <w:rsid w:val="00171F50"/>
    <w:rsid w:val="001720D9"/>
    <w:rsid w:val="001721DC"/>
    <w:rsid w:val="001727D9"/>
    <w:rsid w:val="001729C3"/>
    <w:rsid w:val="00172A93"/>
    <w:rsid w:val="0017332F"/>
    <w:rsid w:val="00173B3E"/>
    <w:rsid w:val="00173D3F"/>
    <w:rsid w:val="00173EAB"/>
    <w:rsid w:val="0017439F"/>
    <w:rsid w:val="00174724"/>
    <w:rsid w:val="00174732"/>
    <w:rsid w:val="00175922"/>
    <w:rsid w:val="00175B93"/>
    <w:rsid w:val="00175E07"/>
    <w:rsid w:val="00176137"/>
    <w:rsid w:val="0017657B"/>
    <w:rsid w:val="00176D67"/>
    <w:rsid w:val="0017729F"/>
    <w:rsid w:val="001776B8"/>
    <w:rsid w:val="00180486"/>
    <w:rsid w:val="00180922"/>
    <w:rsid w:val="00180DF3"/>
    <w:rsid w:val="00180F3D"/>
    <w:rsid w:val="0018162D"/>
    <w:rsid w:val="00182356"/>
    <w:rsid w:val="0018236F"/>
    <w:rsid w:val="00182F6E"/>
    <w:rsid w:val="001830CA"/>
    <w:rsid w:val="0018319D"/>
    <w:rsid w:val="00183AD8"/>
    <w:rsid w:val="00184A97"/>
    <w:rsid w:val="00185494"/>
    <w:rsid w:val="00186265"/>
    <w:rsid w:val="001866E6"/>
    <w:rsid w:val="001866FC"/>
    <w:rsid w:val="00186943"/>
    <w:rsid w:val="00186AE3"/>
    <w:rsid w:val="00186BE4"/>
    <w:rsid w:val="00187463"/>
    <w:rsid w:val="00187A1B"/>
    <w:rsid w:val="001904EE"/>
    <w:rsid w:val="00190AA1"/>
    <w:rsid w:val="00191B55"/>
    <w:rsid w:val="00191DCF"/>
    <w:rsid w:val="00191EB8"/>
    <w:rsid w:val="0019236C"/>
    <w:rsid w:val="001923F0"/>
    <w:rsid w:val="001931FC"/>
    <w:rsid w:val="0019464A"/>
    <w:rsid w:val="001948DA"/>
    <w:rsid w:val="00195212"/>
    <w:rsid w:val="00195B15"/>
    <w:rsid w:val="001962F9"/>
    <w:rsid w:val="00196318"/>
    <w:rsid w:val="001972C2"/>
    <w:rsid w:val="00197414"/>
    <w:rsid w:val="001A0E70"/>
    <w:rsid w:val="001A113C"/>
    <w:rsid w:val="001A137F"/>
    <w:rsid w:val="001A14FA"/>
    <w:rsid w:val="001A17BC"/>
    <w:rsid w:val="001A189E"/>
    <w:rsid w:val="001A1A27"/>
    <w:rsid w:val="001A257E"/>
    <w:rsid w:val="001A3195"/>
    <w:rsid w:val="001A3221"/>
    <w:rsid w:val="001A35A1"/>
    <w:rsid w:val="001A36BD"/>
    <w:rsid w:val="001A42A6"/>
    <w:rsid w:val="001A47A3"/>
    <w:rsid w:val="001A50F5"/>
    <w:rsid w:val="001A5549"/>
    <w:rsid w:val="001A65DD"/>
    <w:rsid w:val="001A6730"/>
    <w:rsid w:val="001A6A72"/>
    <w:rsid w:val="001A6BF5"/>
    <w:rsid w:val="001A6CB0"/>
    <w:rsid w:val="001A6D3B"/>
    <w:rsid w:val="001A7343"/>
    <w:rsid w:val="001A7453"/>
    <w:rsid w:val="001A76D6"/>
    <w:rsid w:val="001A7701"/>
    <w:rsid w:val="001A78CB"/>
    <w:rsid w:val="001A7B18"/>
    <w:rsid w:val="001A7FB1"/>
    <w:rsid w:val="001B022E"/>
    <w:rsid w:val="001B08CF"/>
    <w:rsid w:val="001B08FB"/>
    <w:rsid w:val="001B1088"/>
    <w:rsid w:val="001B10F1"/>
    <w:rsid w:val="001B1ED1"/>
    <w:rsid w:val="001B1FCB"/>
    <w:rsid w:val="001B20F4"/>
    <w:rsid w:val="001B2185"/>
    <w:rsid w:val="001B233C"/>
    <w:rsid w:val="001B2607"/>
    <w:rsid w:val="001B2A0E"/>
    <w:rsid w:val="001B2AF5"/>
    <w:rsid w:val="001B2C78"/>
    <w:rsid w:val="001B692D"/>
    <w:rsid w:val="001B6F8E"/>
    <w:rsid w:val="001B7BCF"/>
    <w:rsid w:val="001B7EC0"/>
    <w:rsid w:val="001B7F01"/>
    <w:rsid w:val="001C08E9"/>
    <w:rsid w:val="001C1110"/>
    <w:rsid w:val="001C2385"/>
    <w:rsid w:val="001C2F14"/>
    <w:rsid w:val="001C37BD"/>
    <w:rsid w:val="001C3A28"/>
    <w:rsid w:val="001C3D31"/>
    <w:rsid w:val="001C520A"/>
    <w:rsid w:val="001C5412"/>
    <w:rsid w:val="001C57C4"/>
    <w:rsid w:val="001C603A"/>
    <w:rsid w:val="001C6392"/>
    <w:rsid w:val="001C670F"/>
    <w:rsid w:val="001C6A4E"/>
    <w:rsid w:val="001C717C"/>
    <w:rsid w:val="001C7483"/>
    <w:rsid w:val="001C7507"/>
    <w:rsid w:val="001C77EC"/>
    <w:rsid w:val="001C7E3A"/>
    <w:rsid w:val="001C7FE9"/>
    <w:rsid w:val="001D0578"/>
    <w:rsid w:val="001D08F9"/>
    <w:rsid w:val="001D1786"/>
    <w:rsid w:val="001D186A"/>
    <w:rsid w:val="001D19EC"/>
    <w:rsid w:val="001D289C"/>
    <w:rsid w:val="001D3F36"/>
    <w:rsid w:val="001D46EB"/>
    <w:rsid w:val="001D4937"/>
    <w:rsid w:val="001D4C3A"/>
    <w:rsid w:val="001D5249"/>
    <w:rsid w:val="001D60FD"/>
    <w:rsid w:val="001D6920"/>
    <w:rsid w:val="001D6AA1"/>
    <w:rsid w:val="001D6AE7"/>
    <w:rsid w:val="001D6D3A"/>
    <w:rsid w:val="001D72AA"/>
    <w:rsid w:val="001D7440"/>
    <w:rsid w:val="001D75A9"/>
    <w:rsid w:val="001D766D"/>
    <w:rsid w:val="001D768F"/>
    <w:rsid w:val="001D76B4"/>
    <w:rsid w:val="001D7EE4"/>
    <w:rsid w:val="001D7F2C"/>
    <w:rsid w:val="001E078E"/>
    <w:rsid w:val="001E117E"/>
    <w:rsid w:val="001E16DB"/>
    <w:rsid w:val="001E19CA"/>
    <w:rsid w:val="001E1F89"/>
    <w:rsid w:val="001E201E"/>
    <w:rsid w:val="001E2257"/>
    <w:rsid w:val="001E22D1"/>
    <w:rsid w:val="001E24FD"/>
    <w:rsid w:val="001E348D"/>
    <w:rsid w:val="001E43A3"/>
    <w:rsid w:val="001E44A5"/>
    <w:rsid w:val="001E4B0B"/>
    <w:rsid w:val="001E4C42"/>
    <w:rsid w:val="001E50E8"/>
    <w:rsid w:val="001E5219"/>
    <w:rsid w:val="001E55BE"/>
    <w:rsid w:val="001E5E58"/>
    <w:rsid w:val="001E6E06"/>
    <w:rsid w:val="001E6FD8"/>
    <w:rsid w:val="001E7064"/>
    <w:rsid w:val="001E7CE7"/>
    <w:rsid w:val="001E7DA2"/>
    <w:rsid w:val="001F09BC"/>
    <w:rsid w:val="001F19E9"/>
    <w:rsid w:val="001F1A3E"/>
    <w:rsid w:val="001F1BD0"/>
    <w:rsid w:val="001F1D39"/>
    <w:rsid w:val="001F1EBF"/>
    <w:rsid w:val="001F2210"/>
    <w:rsid w:val="001F2C9C"/>
    <w:rsid w:val="001F2DD3"/>
    <w:rsid w:val="001F302B"/>
    <w:rsid w:val="001F32EF"/>
    <w:rsid w:val="001F3CD7"/>
    <w:rsid w:val="001F4A6E"/>
    <w:rsid w:val="001F4B81"/>
    <w:rsid w:val="001F4B8E"/>
    <w:rsid w:val="001F51E3"/>
    <w:rsid w:val="001F52A5"/>
    <w:rsid w:val="001F52CC"/>
    <w:rsid w:val="001F590A"/>
    <w:rsid w:val="001F6244"/>
    <w:rsid w:val="001F68DB"/>
    <w:rsid w:val="001F69CD"/>
    <w:rsid w:val="001F703A"/>
    <w:rsid w:val="001F7148"/>
    <w:rsid w:val="001F7F4F"/>
    <w:rsid w:val="001F7F62"/>
    <w:rsid w:val="001F7FC0"/>
    <w:rsid w:val="00200379"/>
    <w:rsid w:val="00200438"/>
    <w:rsid w:val="002010C6"/>
    <w:rsid w:val="00201863"/>
    <w:rsid w:val="00201D43"/>
    <w:rsid w:val="00201F2D"/>
    <w:rsid w:val="00201F49"/>
    <w:rsid w:val="002020F1"/>
    <w:rsid w:val="00202F8E"/>
    <w:rsid w:val="00203162"/>
    <w:rsid w:val="00203538"/>
    <w:rsid w:val="002042AF"/>
    <w:rsid w:val="002055B8"/>
    <w:rsid w:val="002057B9"/>
    <w:rsid w:val="00205B11"/>
    <w:rsid w:val="0020674D"/>
    <w:rsid w:val="0020704A"/>
    <w:rsid w:val="0020707A"/>
    <w:rsid w:val="00210060"/>
    <w:rsid w:val="002100B5"/>
    <w:rsid w:val="002101FF"/>
    <w:rsid w:val="0021023B"/>
    <w:rsid w:val="002104CB"/>
    <w:rsid w:val="0021065F"/>
    <w:rsid w:val="0021076C"/>
    <w:rsid w:val="00211784"/>
    <w:rsid w:val="0021227B"/>
    <w:rsid w:val="002128AD"/>
    <w:rsid w:val="00212AA6"/>
    <w:rsid w:val="00212C40"/>
    <w:rsid w:val="00212D09"/>
    <w:rsid w:val="00213105"/>
    <w:rsid w:val="002136A3"/>
    <w:rsid w:val="00213FA4"/>
    <w:rsid w:val="002143FA"/>
    <w:rsid w:val="00214E6A"/>
    <w:rsid w:val="00215A38"/>
    <w:rsid w:val="002160C7"/>
    <w:rsid w:val="00216360"/>
    <w:rsid w:val="00217CB7"/>
    <w:rsid w:val="00217CF5"/>
    <w:rsid w:val="002207CE"/>
    <w:rsid w:val="00220F4C"/>
    <w:rsid w:val="0022126E"/>
    <w:rsid w:val="00221501"/>
    <w:rsid w:val="00221578"/>
    <w:rsid w:val="00221AC5"/>
    <w:rsid w:val="00221BD7"/>
    <w:rsid w:val="00221F67"/>
    <w:rsid w:val="002229EE"/>
    <w:rsid w:val="0022336B"/>
    <w:rsid w:val="002240CF"/>
    <w:rsid w:val="00225A04"/>
    <w:rsid w:val="00225B07"/>
    <w:rsid w:val="0022629E"/>
    <w:rsid w:val="0022677B"/>
    <w:rsid w:val="0022681B"/>
    <w:rsid w:val="00226B51"/>
    <w:rsid w:val="00227653"/>
    <w:rsid w:val="0022793E"/>
    <w:rsid w:val="0022797C"/>
    <w:rsid w:val="00227A90"/>
    <w:rsid w:val="00227B0E"/>
    <w:rsid w:val="002301BC"/>
    <w:rsid w:val="00230B2A"/>
    <w:rsid w:val="002311AD"/>
    <w:rsid w:val="0023165A"/>
    <w:rsid w:val="0023165E"/>
    <w:rsid w:val="00231669"/>
    <w:rsid w:val="002319D5"/>
    <w:rsid w:val="00231F90"/>
    <w:rsid w:val="002326FA"/>
    <w:rsid w:val="00232820"/>
    <w:rsid w:val="00233038"/>
    <w:rsid w:val="00233100"/>
    <w:rsid w:val="00233DBB"/>
    <w:rsid w:val="00235591"/>
    <w:rsid w:val="00235965"/>
    <w:rsid w:val="002366BC"/>
    <w:rsid w:val="0023676A"/>
    <w:rsid w:val="002368FB"/>
    <w:rsid w:val="00236A30"/>
    <w:rsid w:val="002372C7"/>
    <w:rsid w:val="002375C8"/>
    <w:rsid w:val="0024034D"/>
    <w:rsid w:val="0024036A"/>
    <w:rsid w:val="00240DDA"/>
    <w:rsid w:val="0024123C"/>
    <w:rsid w:val="00241858"/>
    <w:rsid w:val="0024191E"/>
    <w:rsid w:val="00241B76"/>
    <w:rsid w:val="0024211E"/>
    <w:rsid w:val="002427E7"/>
    <w:rsid w:val="00243105"/>
    <w:rsid w:val="00243494"/>
    <w:rsid w:val="00243E94"/>
    <w:rsid w:val="00243ECF"/>
    <w:rsid w:val="002442DE"/>
    <w:rsid w:val="00244C54"/>
    <w:rsid w:val="00245DDE"/>
    <w:rsid w:val="00245F8D"/>
    <w:rsid w:val="00246D67"/>
    <w:rsid w:val="00246D84"/>
    <w:rsid w:val="00246EF4"/>
    <w:rsid w:val="00247097"/>
    <w:rsid w:val="0024763F"/>
    <w:rsid w:val="00247842"/>
    <w:rsid w:val="002479A0"/>
    <w:rsid w:val="00247BF0"/>
    <w:rsid w:val="00247D30"/>
    <w:rsid w:val="00250144"/>
    <w:rsid w:val="002502C9"/>
    <w:rsid w:val="002502F7"/>
    <w:rsid w:val="00250B8B"/>
    <w:rsid w:val="00250D47"/>
    <w:rsid w:val="00250E49"/>
    <w:rsid w:val="002510A5"/>
    <w:rsid w:val="0025117D"/>
    <w:rsid w:val="0025169D"/>
    <w:rsid w:val="00251775"/>
    <w:rsid w:val="00251D9B"/>
    <w:rsid w:val="00251F92"/>
    <w:rsid w:val="00252063"/>
    <w:rsid w:val="00252C05"/>
    <w:rsid w:val="00253261"/>
    <w:rsid w:val="00253539"/>
    <w:rsid w:val="00254521"/>
    <w:rsid w:val="002547B4"/>
    <w:rsid w:val="00254A27"/>
    <w:rsid w:val="00254CE1"/>
    <w:rsid w:val="00254F05"/>
    <w:rsid w:val="0025506B"/>
    <w:rsid w:val="002557D4"/>
    <w:rsid w:val="0025584C"/>
    <w:rsid w:val="00255976"/>
    <w:rsid w:val="00255C1B"/>
    <w:rsid w:val="0025683C"/>
    <w:rsid w:val="00256EB0"/>
    <w:rsid w:val="002607BA"/>
    <w:rsid w:val="00261745"/>
    <w:rsid w:val="0026245C"/>
    <w:rsid w:val="00264B77"/>
    <w:rsid w:val="00264F18"/>
    <w:rsid w:val="00265092"/>
    <w:rsid w:val="002655B2"/>
    <w:rsid w:val="002655E6"/>
    <w:rsid w:val="00265776"/>
    <w:rsid w:val="00265964"/>
    <w:rsid w:val="00265D9E"/>
    <w:rsid w:val="00265F38"/>
    <w:rsid w:val="002665AF"/>
    <w:rsid w:val="002667D7"/>
    <w:rsid w:val="00266D13"/>
    <w:rsid w:val="00267AC4"/>
    <w:rsid w:val="00267CF0"/>
    <w:rsid w:val="00267E97"/>
    <w:rsid w:val="0027141A"/>
    <w:rsid w:val="00271C7B"/>
    <w:rsid w:val="00271DCE"/>
    <w:rsid w:val="00271DE3"/>
    <w:rsid w:val="00272106"/>
    <w:rsid w:val="00272F28"/>
    <w:rsid w:val="00272F47"/>
    <w:rsid w:val="002730BD"/>
    <w:rsid w:val="00273362"/>
    <w:rsid w:val="0027341F"/>
    <w:rsid w:val="0027350B"/>
    <w:rsid w:val="00275768"/>
    <w:rsid w:val="00275ADA"/>
    <w:rsid w:val="002760D5"/>
    <w:rsid w:val="00276116"/>
    <w:rsid w:val="00277643"/>
    <w:rsid w:val="00277A0D"/>
    <w:rsid w:val="00277A15"/>
    <w:rsid w:val="00277B61"/>
    <w:rsid w:val="00277CCE"/>
    <w:rsid w:val="0028063D"/>
    <w:rsid w:val="0028276F"/>
    <w:rsid w:val="0028281D"/>
    <w:rsid w:val="00282C47"/>
    <w:rsid w:val="00283151"/>
    <w:rsid w:val="0028375B"/>
    <w:rsid w:val="00283B1C"/>
    <w:rsid w:val="00284472"/>
    <w:rsid w:val="00284517"/>
    <w:rsid w:val="002849A1"/>
    <w:rsid w:val="00284D1A"/>
    <w:rsid w:val="00284D85"/>
    <w:rsid w:val="0028535F"/>
    <w:rsid w:val="00285B76"/>
    <w:rsid w:val="00286506"/>
    <w:rsid w:val="0028680B"/>
    <w:rsid w:val="002868B0"/>
    <w:rsid w:val="002876BB"/>
    <w:rsid w:val="0028778C"/>
    <w:rsid w:val="00287B7B"/>
    <w:rsid w:val="00287E97"/>
    <w:rsid w:val="002902C2"/>
    <w:rsid w:val="00291CA8"/>
    <w:rsid w:val="002926DE"/>
    <w:rsid w:val="00292A49"/>
    <w:rsid w:val="00293C07"/>
    <w:rsid w:val="0029451E"/>
    <w:rsid w:val="002947E8"/>
    <w:rsid w:val="00294AE5"/>
    <w:rsid w:val="002953AD"/>
    <w:rsid w:val="00295ACB"/>
    <w:rsid w:val="002960F9"/>
    <w:rsid w:val="002963A4"/>
    <w:rsid w:val="00296A96"/>
    <w:rsid w:val="00296F60"/>
    <w:rsid w:val="002973BC"/>
    <w:rsid w:val="0029787C"/>
    <w:rsid w:val="00297B9A"/>
    <w:rsid w:val="00297C17"/>
    <w:rsid w:val="002A04FB"/>
    <w:rsid w:val="002A07EB"/>
    <w:rsid w:val="002A11A0"/>
    <w:rsid w:val="002A1681"/>
    <w:rsid w:val="002A1A24"/>
    <w:rsid w:val="002A1C05"/>
    <w:rsid w:val="002A2050"/>
    <w:rsid w:val="002A2195"/>
    <w:rsid w:val="002A2723"/>
    <w:rsid w:val="002A2981"/>
    <w:rsid w:val="002A2BF3"/>
    <w:rsid w:val="002A2C9F"/>
    <w:rsid w:val="002A33C5"/>
    <w:rsid w:val="002A34B5"/>
    <w:rsid w:val="002A3922"/>
    <w:rsid w:val="002A3C68"/>
    <w:rsid w:val="002A52FB"/>
    <w:rsid w:val="002A5D66"/>
    <w:rsid w:val="002A5F24"/>
    <w:rsid w:val="002A7100"/>
    <w:rsid w:val="002A7B9A"/>
    <w:rsid w:val="002A7E1B"/>
    <w:rsid w:val="002B037D"/>
    <w:rsid w:val="002B1B63"/>
    <w:rsid w:val="002B22FD"/>
    <w:rsid w:val="002B31FF"/>
    <w:rsid w:val="002B3A1A"/>
    <w:rsid w:val="002B3A8D"/>
    <w:rsid w:val="002B3CCB"/>
    <w:rsid w:val="002B516B"/>
    <w:rsid w:val="002B5810"/>
    <w:rsid w:val="002B5926"/>
    <w:rsid w:val="002B5938"/>
    <w:rsid w:val="002B5944"/>
    <w:rsid w:val="002B6038"/>
    <w:rsid w:val="002B65DD"/>
    <w:rsid w:val="002B682F"/>
    <w:rsid w:val="002B6EBF"/>
    <w:rsid w:val="002B736A"/>
    <w:rsid w:val="002B791D"/>
    <w:rsid w:val="002C01A1"/>
    <w:rsid w:val="002C0744"/>
    <w:rsid w:val="002C0C00"/>
    <w:rsid w:val="002C0C8F"/>
    <w:rsid w:val="002C0FA5"/>
    <w:rsid w:val="002C1969"/>
    <w:rsid w:val="002C2264"/>
    <w:rsid w:val="002C293A"/>
    <w:rsid w:val="002C2AA8"/>
    <w:rsid w:val="002C30D6"/>
    <w:rsid w:val="002C3BAD"/>
    <w:rsid w:val="002C4234"/>
    <w:rsid w:val="002C4C84"/>
    <w:rsid w:val="002C4FDD"/>
    <w:rsid w:val="002C5165"/>
    <w:rsid w:val="002C5575"/>
    <w:rsid w:val="002C5694"/>
    <w:rsid w:val="002C5777"/>
    <w:rsid w:val="002C589C"/>
    <w:rsid w:val="002C6360"/>
    <w:rsid w:val="002C6520"/>
    <w:rsid w:val="002C68A5"/>
    <w:rsid w:val="002C6A2E"/>
    <w:rsid w:val="002C6BFD"/>
    <w:rsid w:val="002C6E1A"/>
    <w:rsid w:val="002C6FC7"/>
    <w:rsid w:val="002C73CD"/>
    <w:rsid w:val="002C7497"/>
    <w:rsid w:val="002C7954"/>
    <w:rsid w:val="002D0B80"/>
    <w:rsid w:val="002D11B5"/>
    <w:rsid w:val="002D122B"/>
    <w:rsid w:val="002D16E9"/>
    <w:rsid w:val="002D19F9"/>
    <w:rsid w:val="002D1BA6"/>
    <w:rsid w:val="002D1F0D"/>
    <w:rsid w:val="002D22AF"/>
    <w:rsid w:val="002D3101"/>
    <w:rsid w:val="002D34D7"/>
    <w:rsid w:val="002D364C"/>
    <w:rsid w:val="002D3AFF"/>
    <w:rsid w:val="002D3C8A"/>
    <w:rsid w:val="002D3DE4"/>
    <w:rsid w:val="002D3ECB"/>
    <w:rsid w:val="002D3F28"/>
    <w:rsid w:val="002D4071"/>
    <w:rsid w:val="002D4B1A"/>
    <w:rsid w:val="002D56B7"/>
    <w:rsid w:val="002D6645"/>
    <w:rsid w:val="002D6652"/>
    <w:rsid w:val="002D6712"/>
    <w:rsid w:val="002D694C"/>
    <w:rsid w:val="002D6B24"/>
    <w:rsid w:val="002D754A"/>
    <w:rsid w:val="002D798F"/>
    <w:rsid w:val="002D7A1C"/>
    <w:rsid w:val="002D7F6F"/>
    <w:rsid w:val="002E002F"/>
    <w:rsid w:val="002E00A6"/>
    <w:rsid w:val="002E0603"/>
    <w:rsid w:val="002E0F9B"/>
    <w:rsid w:val="002E104E"/>
    <w:rsid w:val="002E130A"/>
    <w:rsid w:val="002E17DE"/>
    <w:rsid w:val="002E18D6"/>
    <w:rsid w:val="002E1B60"/>
    <w:rsid w:val="002E1E30"/>
    <w:rsid w:val="002E1F14"/>
    <w:rsid w:val="002E2A33"/>
    <w:rsid w:val="002E2C44"/>
    <w:rsid w:val="002E3217"/>
    <w:rsid w:val="002E3DCA"/>
    <w:rsid w:val="002E40A4"/>
    <w:rsid w:val="002E4563"/>
    <w:rsid w:val="002E4ECD"/>
    <w:rsid w:val="002E50A1"/>
    <w:rsid w:val="002E692C"/>
    <w:rsid w:val="002E7711"/>
    <w:rsid w:val="002E7BD4"/>
    <w:rsid w:val="002E7F7E"/>
    <w:rsid w:val="002F0434"/>
    <w:rsid w:val="002F06C8"/>
    <w:rsid w:val="002F1212"/>
    <w:rsid w:val="002F129C"/>
    <w:rsid w:val="002F13E8"/>
    <w:rsid w:val="002F1791"/>
    <w:rsid w:val="002F1B2E"/>
    <w:rsid w:val="002F214C"/>
    <w:rsid w:val="002F23EF"/>
    <w:rsid w:val="002F2D98"/>
    <w:rsid w:val="002F3430"/>
    <w:rsid w:val="002F3551"/>
    <w:rsid w:val="002F3704"/>
    <w:rsid w:val="002F37C9"/>
    <w:rsid w:val="002F3D63"/>
    <w:rsid w:val="002F3EE8"/>
    <w:rsid w:val="002F410C"/>
    <w:rsid w:val="002F5EB1"/>
    <w:rsid w:val="002F61D0"/>
    <w:rsid w:val="002F667A"/>
    <w:rsid w:val="002F6887"/>
    <w:rsid w:val="002F68BB"/>
    <w:rsid w:val="002F698D"/>
    <w:rsid w:val="002F6C8C"/>
    <w:rsid w:val="002F6E45"/>
    <w:rsid w:val="002F790F"/>
    <w:rsid w:val="002F7DD3"/>
    <w:rsid w:val="003007AA"/>
    <w:rsid w:val="00300A41"/>
    <w:rsid w:val="00301E0D"/>
    <w:rsid w:val="00301FE9"/>
    <w:rsid w:val="003024AF"/>
    <w:rsid w:val="00302A46"/>
    <w:rsid w:val="00303A97"/>
    <w:rsid w:val="00304082"/>
    <w:rsid w:val="00304162"/>
    <w:rsid w:val="003042BB"/>
    <w:rsid w:val="00305716"/>
    <w:rsid w:val="00305A32"/>
    <w:rsid w:val="003068D1"/>
    <w:rsid w:val="003077AA"/>
    <w:rsid w:val="00307D7F"/>
    <w:rsid w:val="00307E25"/>
    <w:rsid w:val="0031018F"/>
    <w:rsid w:val="0031030C"/>
    <w:rsid w:val="003104C6"/>
    <w:rsid w:val="00310836"/>
    <w:rsid w:val="003109E5"/>
    <w:rsid w:val="00310A2B"/>
    <w:rsid w:val="00311052"/>
    <w:rsid w:val="00311670"/>
    <w:rsid w:val="00311B1E"/>
    <w:rsid w:val="003121FD"/>
    <w:rsid w:val="0031234D"/>
    <w:rsid w:val="00313EB6"/>
    <w:rsid w:val="00313EC7"/>
    <w:rsid w:val="0031437B"/>
    <w:rsid w:val="003147D7"/>
    <w:rsid w:val="00314EAB"/>
    <w:rsid w:val="00315DFC"/>
    <w:rsid w:val="00316545"/>
    <w:rsid w:val="0031684F"/>
    <w:rsid w:val="00316A76"/>
    <w:rsid w:val="00316CEF"/>
    <w:rsid w:val="003172A3"/>
    <w:rsid w:val="003177B2"/>
    <w:rsid w:val="00317B32"/>
    <w:rsid w:val="00320692"/>
    <w:rsid w:val="003206C8"/>
    <w:rsid w:val="00320F62"/>
    <w:rsid w:val="00322101"/>
    <w:rsid w:val="003222F2"/>
    <w:rsid w:val="0032233F"/>
    <w:rsid w:val="003226DD"/>
    <w:rsid w:val="0032285D"/>
    <w:rsid w:val="00322F6D"/>
    <w:rsid w:val="00323500"/>
    <w:rsid w:val="003235D7"/>
    <w:rsid w:val="0032388E"/>
    <w:rsid w:val="0032453B"/>
    <w:rsid w:val="003245C2"/>
    <w:rsid w:val="003246CE"/>
    <w:rsid w:val="0032480A"/>
    <w:rsid w:val="003248AA"/>
    <w:rsid w:val="00325183"/>
    <w:rsid w:val="003258A4"/>
    <w:rsid w:val="0032590A"/>
    <w:rsid w:val="00325AF5"/>
    <w:rsid w:val="00325D32"/>
    <w:rsid w:val="00326093"/>
    <w:rsid w:val="003260B4"/>
    <w:rsid w:val="00326290"/>
    <w:rsid w:val="003264CD"/>
    <w:rsid w:val="00327145"/>
    <w:rsid w:val="00327911"/>
    <w:rsid w:val="003279C8"/>
    <w:rsid w:val="00327BA2"/>
    <w:rsid w:val="0033014F"/>
    <w:rsid w:val="00330AF0"/>
    <w:rsid w:val="00330B3E"/>
    <w:rsid w:val="00330C8F"/>
    <w:rsid w:val="00330DBB"/>
    <w:rsid w:val="0033132A"/>
    <w:rsid w:val="003315C9"/>
    <w:rsid w:val="00331B51"/>
    <w:rsid w:val="00331E33"/>
    <w:rsid w:val="003323EF"/>
    <w:rsid w:val="00332752"/>
    <w:rsid w:val="00332FB2"/>
    <w:rsid w:val="0033358D"/>
    <w:rsid w:val="00333E9C"/>
    <w:rsid w:val="00333E9F"/>
    <w:rsid w:val="00333EA1"/>
    <w:rsid w:val="00334162"/>
    <w:rsid w:val="003349EB"/>
    <w:rsid w:val="00334E7B"/>
    <w:rsid w:val="00335136"/>
    <w:rsid w:val="0033533B"/>
    <w:rsid w:val="003353EF"/>
    <w:rsid w:val="00335706"/>
    <w:rsid w:val="0033583E"/>
    <w:rsid w:val="00336126"/>
    <w:rsid w:val="00337E91"/>
    <w:rsid w:val="00340487"/>
    <w:rsid w:val="0034048F"/>
    <w:rsid w:val="003408C6"/>
    <w:rsid w:val="0034255E"/>
    <w:rsid w:val="0034354C"/>
    <w:rsid w:val="003436BB"/>
    <w:rsid w:val="00343702"/>
    <w:rsid w:val="0034371B"/>
    <w:rsid w:val="00343A73"/>
    <w:rsid w:val="00343A7A"/>
    <w:rsid w:val="00343DDD"/>
    <w:rsid w:val="00344223"/>
    <w:rsid w:val="00344303"/>
    <w:rsid w:val="00344730"/>
    <w:rsid w:val="00344B76"/>
    <w:rsid w:val="00344FAD"/>
    <w:rsid w:val="0034541D"/>
    <w:rsid w:val="00345995"/>
    <w:rsid w:val="00345BEE"/>
    <w:rsid w:val="00346189"/>
    <w:rsid w:val="00346A3A"/>
    <w:rsid w:val="00346CC1"/>
    <w:rsid w:val="003501E0"/>
    <w:rsid w:val="00350769"/>
    <w:rsid w:val="003511F9"/>
    <w:rsid w:val="00351C97"/>
    <w:rsid w:val="0035244D"/>
    <w:rsid w:val="00353F9E"/>
    <w:rsid w:val="00353FC2"/>
    <w:rsid w:val="00354161"/>
    <w:rsid w:val="0035481E"/>
    <w:rsid w:val="00354B0F"/>
    <w:rsid w:val="00354BFF"/>
    <w:rsid w:val="00354E8D"/>
    <w:rsid w:val="0035558D"/>
    <w:rsid w:val="003556F2"/>
    <w:rsid w:val="00355A06"/>
    <w:rsid w:val="00355A1B"/>
    <w:rsid w:val="00356063"/>
    <w:rsid w:val="003561BB"/>
    <w:rsid w:val="00356ED0"/>
    <w:rsid w:val="00356F5B"/>
    <w:rsid w:val="00356F6E"/>
    <w:rsid w:val="00357379"/>
    <w:rsid w:val="00357D99"/>
    <w:rsid w:val="003600A6"/>
    <w:rsid w:val="00360911"/>
    <w:rsid w:val="00360B80"/>
    <w:rsid w:val="00360D95"/>
    <w:rsid w:val="00361A09"/>
    <w:rsid w:val="00361B80"/>
    <w:rsid w:val="00362558"/>
    <w:rsid w:val="00362D74"/>
    <w:rsid w:val="00362F0D"/>
    <w:rsid w:val="00362FAF"/>
    <w:rsid w:val="003635C3"/>
    <w:rsid w:val="00363A57"/>
    <w:rsid w:val="00363BB2"/>
    <w:rsid w:val="00363CF0"/>
    <w:rsid w:val="00363DE9"/>
    <w:rsid w:val="00363E11"/>
    <w:rsid w:val="00363F8F"/>
    <w:rsid w:val="003641EB"/>
    <w:rsid w:val="003647CC"/>
    <w:rsid w:val="0036598D"/>
    <w:rsid w:val="00365DD8"/>
    <w:rsid w:val="00365EBF"/>
    <w:rsid w:val="003662EC"/>
    <w:rsid w:val="003663AC"/>
    <w:rsid w:val="0036662B"/>
    <w:rsid w:val="00366785"/>
    <w:rsid w:val="003668A7"/>
    <w:rsid w:val="00367589"/>
    <w:rsid w:val="003676E4"/>
    <w:rsid w:val="00367A97"/>
    <w:rsid w:val="003705DB"/>
    <w:rsid w:val="003707A0"/>
    <w:rsid w:val="003707A4"/>
    <w:rsid w:val="00370C39"/>
    <w:rsid w:val="00371C8C"/>
    <w:rsid w:val="003726EC"/>
    <w:rsid w:val="00372F6E"/>
    <w:rsid w:val="00373604"/>
    <w:rsid w:val="003740B5"/>
    <w:rsid w:val="00374309"/>
    <w:rsid w:val="0037466A"/>
    <w:rsid w:val="00374FC1"/>
    <w:rsid w:val="00375366"/>
    <w:rsid w:val="0037574D"/>
    <w:rsid w:val="00375A5D"/>
    <w:rsid w:val="003760CF"/>
    <w:rsid w:val="003760E0"/>
    <w:rsid w:val="00376607"/>
    <w:rsid w:val="00376A64"/>
    <w:rsid w:val="00376F9F"/>
    <w:rsid w:val="00377562"/>
    <w:rsid w:val="00377DAE"/>
    <w:rsid w:val="00380828"/>
    <w:rsid w:val="00380BC0"/>
    <w:rsid w:val="00380E90"/>
    <w:rsid w:val="00380EB6"/>
    <w:rsid w:val="00381777"/>
    <w:rsid w:val="0038182B"/>
    <w:rsid w:val="00381AFA"/>
    <w:rsid w:val="00382086"/>
    <w:rsid w:val="003825BB"/>
    <w:rsid w:val="00382C36"/>
    <w:rsid w:val="00382DB7"/>
    <w:rsid w:val="0038328B"/>
    <w:rsid w:val="003832E3"/>
    <w:rsid w:val="0038374D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86F35"/>
    <w:rsid w:val="00390157"/>
    <w:rsid w:val="00390416"/>
    <w:rsid w:val="00390828"/>
    <w:rsid w:val="003908A1"/>
    <w:rsid w:val="00391643"/>
    <w:rsid w:val="003917E9"/>
    <w:rsid w:val="00391F4E"/>
    <w:rsid w:val="0039218C"/>
    <w:rsid w:val="003921AF"/>
    <w:rsid w:val="003923FF"/>
    <w:rsid w:val="003924E9"/>
    <w:rsid w:val="00393711"/>
    <w:rsid w:val="00393FA6"/>
    <w:rsid w:val="003949A1"/>
    <w:rsid w:val="00394C48"/>
    <w:rsid w:val="00395405"/>
    <w:rsid w:val="003954D7"/>
    <w:rsid w:val="00395583"/>
    <w:rsid w:val="00395933"/>
    <w:rsid w:val="00396419"/>
    <w:rsid w:val="0039750E"/>
    <w:rsid w:val="00397550"/>
    <w:rsid w:val="00397A6D"/>
    <w:rsid w:val="003A03DD"/>
    <w:rsid w:val="003A0E94"/>
    <w:rsid w:val="003A1369"/>
    <w:rsid w:val="003A185A"/>
    <w:rsid w:val="003A1E6B"/>
    <w:rsid w:val="003A1FBC"/>
    <w:rsid w:val="003A2818"/>
    <w:rsid w:val="003A28DB"/>
    <w:rsid w:val="003A2A51"/>
    <w:rsid w:val="003A2C98"/>
    <w:rsid w:val="003A37CC"/>
    <w:rsid w:val="003A4593"/>
    <w:rsid w:val="003A48A2"/>
    <w:rsid w:val="003A4E03"/>
    <w:rsid w:val="003A4F40"/>
    <w:rsid w:val="003A5248"/>
    <w:rsid w:val="003A57AD"/>
    <w:rsid w:val="003A609F"/>
    <w:rsid w:val="003A69F4"/>
    <w:rsid w:val="003A6F94"/>
    <w:rsid w:val="003A6FDE"/>
    <w:rsid w:val="003A7262"/>
    <w:rsid w:val="003A7264"/>
    <w:rsid w:val="003A7DC7"/>
    <w:rsid w:val="003A7E12"/>
    <w:rsid w:val="003A7EA3"/>
    <w:rsid w:val="003B12B2"/>
    <w:rsid w:val="003B1909"/>
    <w:rsid w:val="003B1D6D"/>
    <w:rsid w:val="003B22D3"/>
    <w:rsid w:val="003B23ED"/>
    <w:rsid w:val="003B2688"/>
    <w:rsid w:val="003B2940"/>
    <w:rsid w:val="003B3205"/>
    <w:rsid w:val="003B35E8"/>
    <w:rsid w:val="003B387E"/>
    <w:rsid w:val="003B3F15"/>
    <w:rsid w:val="003B41BD"/>
    <w:rsid w:val="003B615C"/>
    <w:rsid w:val="003B627F"/>
    <w:rsid w:val="003B6533"/>
    <w:rsid w:val="003B6767"/>
    <w:rsid w:val="003B6A41"/>
    <w:rsid w:val="003B6BA3"/>
    <w:rsid w:val="003B6DD3"/>
    <w:rsid w:val="003B74E4"/>
    <w:rsid w:val="003B7BAD"/>
    <w:rsid w:val="003B7D2D"/>
    <w:rsid w:val="003B7E2B"/>
    <w:rsid w:val="003C038E"/>
    <w:rsid w:val="003C061D"/>
    <w:rsid w:val="003C0A21"/>
    <w:rsid w:val="003C0E16"/>
    <w:rsid w:val="003C157F"/>
    <w:rsid w:val="003C1B09"/>
    <w:rsid w:val="003C2007"/>
    <w:rsid w:val="003C30B2"/>
    <w:rsid w:val="003C3594"/>
    <w:rsid w:val="003C430A"/>
    <w:rsid w:val="003C4673"/>
    <w:rsid w:val="003C4E90"/>
    <w:rsid w:val="003C55DA"/>
    <w:rsid w:val="003C5FEF"/>
    <w:rsid w:val="003C65F5"/>
    <w:rsid w:val="003C69EF"/>
    <w:rsid w:val="003C6A2F"/>
    <w:rsid w:val="003C6ABA"/>
    <w:rsid w:val="003C6B77"/>
    <w:rsid w:val="003C6D07"/>
    <w:rsid w:val="003C7D43"/>
    <w:rsid w:val="003C7DB7"/>
    <w:rsid w:val="003D0D59"/>
    <w:rsid w:val="003D1357"/>
    <w:rsid w:val="003D1CFC"/>
    <w:rsid w:val="003D298D"/>
    <w:rsid w:val="003D2B16"/>
    <w:rsid w:val="003D2E20"/>
    <w:rsid w:val="003D345E"/>
    <w:rsid w:val="003D3B68"/>
    <w:rsid w:val="003D3DEC"/>
    <w:rsid w:val="003D444B"/>
    <w:rsid w:val="003D4E44"/>
    <w:rsid w:val="003D4F6B"/>
    <w:rsid w:val="003D6AE7"/>
    <w:rsid w:val="003D6B09"/>
    <w:rsid w:val="003D6D2C"/>
    <w:rsid w:val="003D7DCE"/>
    <w:rsid w:val="003E04A6"/>
    <w:rsid w:val="003E0C5A"/>
    <w:rsid w:val="003E1038"/>
    <w:rsid w:val="003E14C9"/>
    <w:rsid w:val="003E1754"/>
    <w:rsid w:val="003E17AC"/>
    <w:rsid w:val="003E19FC"/>
    <w:rsid w:val="003E1BA8"/>
    <w:rsid w:val="003E2447"/>
    <w:rsid w:val="003E2960"/>
    <w:rsid w:val="003E2A40"/>
    <w:rsid w:val="003E2B5A"/>
    <w:rsid w:val="003E2ECA"/>
    <w:rsid w:val="003E370A"/>
    <w:rsid w:val="003E37FD"/>
    <w:rsid w:val="003E4000"/>
    <w:rsid w:val="003E5696"/>
    <w:rsid w:val="003E5B05"/>
    <w:rsid w:val="003E5CC1"/>
    <w:rsid w:val="003E5E88"/>
    <w:rsid w:val="003E6686"/>
    <w:rsid w:val="003E70CA"/>
    <w:rsid w:val="003E72B4"/>
    <w:rsid w:val="003E7323"/>
    <w:rsid w:val="003E793C"/>
    <w:rsid w:val="003E7BFC"/>
    <w:rsid w:val="003F033A"/>
    <w:rsid w:val="003F0F5A"/>
    <w:rsid w:val="003F1653"/>
    <w:rsid w:val="003F1A26"/>
    <w:rsid w:val="003F1ED2"/>
    <w:rsid w:val="003F3AF9"/>
    <w:rsid w:val="003F4180"/>
    <w:rsid w:val="003F42A0"/>
    <w:rsid w:val="003F4354"/>
    <w:rsid w:val="003F5974"/>
    <w:rsid w:val="003F5DB1"/>
    <w:rsid w:val="00400396"/>
    <w:rsid w:val="0040077E"/>
    <w:rsid w:val="00401893"/>
    <w:rsid w:val="00402420"/>
    <w:rsid w:val="00403540"/>
    <w:rsid w:val="00403689"/>
    <w:rsid w:val="0040383C"/>
    <w:rsid w:val="00403C60"/>
    <w:rsid w:val="004040A2"/>
    <w:rsid w:val="004043D5"/>
    <w:rsid w:val="00405534"/>
    <w:rsid w:val="004065CD"/>
    <w:rsid w:val="00406D72"/>
    <w:rsid w:val="00406E29"/>
    <w:rsid w:val="00407834"/>
    <w:rsid w:val="00410BF4"/>
    <w:rsid w:val="00410CCA"/>
    <w:rsid w:val="00411172"/>
    <w:rsid w:val="00411DD8"/>
    <w:rsid w:val="004124E9"/>
    <w:rsid w:val="0041284A"/>
    <w:rsid w:val="00412944"/>
    <w:rsid w:val="00413682"/>
    <w:rsid w:val="00413DC7"/>
    <w:rsid w:val="00414002"/>
    <w:rsid w:val="00414026"/>
    <w:rsid w:val="00414341"/>
    <w:rsid w:val="0041454B"/>
    <w:rsid w:val="00414A4B"/>
    <w:rsid w:val="004151F7"/>
    <w:rsid w:val="00415C86"/>
    <w:rsid w:val="0041687A"/>
    <w:rsid w:val="00416ED3"/>
    <w:rsid w:val="0041740A"/>
    <w:rsid w:val="00417C65"/>
    <w:rsid w:val="00417D77"/>
    <w:rsid w:val="004200C0"/>
    <w:rsid w:val="00420657"/>
    <w:rsid w:val="00421314"/>
    <w:rsid w:val="00421726"/>
    <w:rsid w:val="00422533"/>
    <w:rsid w:val="00423B5E"/>
    <w:rsid w:val="00423D1E"/>
    <w:rsid w:val="0042455A"/>
    <w:rsid w:val="004248FA"/>
    <w:rsid w:val="0042505B"/>
    <w:rsid w:val="00425060"/>
    <w:rsid w:val="004255F6"/>
    <w:rsid w:val="00425F99"/>
    <w:rsid w:val="00426CB6"/>
    <w:rsid w:val="00427195"/>
    <w:rsid w:val="00427B61"/>
    <w:rsid w:val="004308B4"/>
    <w:rsid w:val="00431BB0"/>
    <w:rsid w:val="004321CF"/>
    <w:rsid w:val="004330CC"/>
    <w:rsid w:val="00433AF8"/>
    <w:rsid w:val="00433F58"/>
    <w:rsid w:val="00433F84"/>
    <w:rsid w:val="004349A7"/>
    <w:rsid w:val="00435490"/>
    <w:rsid w:val="00435F58"/>
    <w:rsid w:val="00436031"/>
    <w:rsid w:val="00436525"/>
    <w:rsid w:val="00436729"/>
    <w:rsid w:val="0043691E"/>
    <w:rsid w:val="0043692E"/>
    <w:rsid w:val="00436C68"/>
    <w:rsid w:val="00436E1F"/>
    <w:rsid w:val="00437A3C"/>
    <w:rsid w:val="0044049B"/>
    <w:rsid w:val="00440A0C"/>
    <w:rsid w:val="00440C2E"/>
    <w:rsid w:val="00441055"/>
    <w:rsid w:val="0044183E"/>
    <w:rsid w:val="00442344"/>
    <w:rsid w:val="00442577"/>
    <w:rsid w:val="004426CB"/>
    <w:rsid w:val="00442888"/>
    <w:rsid w:val="004432D3"/>
    <w:rsid w:val="00443DC7"/>
    <w:rsid w:val="00443E8B"/>
    <w:rsid w:val="004445F5"/>
    <w:rsid w:val="00444BB8"/>
    <w:rsid w:val="00444EE1"/>
    <w:rsid w:val="00444F29"/>
    <w:rsid w:val="00444F74"/>
    <w:rsid w:val="00446081"/>
    <w:rsid w:val="004461AF"/>
    <w:rsid w:val="00446331"/>
    <w:rsid w:val="004478B6"/>
    <w:rsid w:val="00447EE0"/>
    <w:rsid w:val="00450FDD"/>
    <w:rsid w:val="00451022"/>
    <w:rsid w:val="004510BB"/>
    <w:rsid w:val="0045137B"/>
    <w:rsid w:val="00451891"/>
    <w:rsid w:val="00452531"/>
    <w:rsid w:val="004540BD"/>
    <w:rsid w:val="00455155"/>
    <w:rsid w:val="00456988"/>
    <w:rsid w:val="00456A8C"/>
    <w:rsid w:val="00456C4A"/>
    <w:rsid w:val="004579E6"/>
    <w:rsid w:val="00457DA0"/>
    <w:rsid w:val="004601EA"/>
    <w:rsid w:val="00460499"/>
    <w:rsid w:val="00460A8D"/>
    <w:rsid w:val="00461572"/>
    <w:rsid w:val="00461DC9"/>
    <w:rsid w:val="00461E93"/>
    <w:rsid w:val="004635D0"/>
    <w:rsid w:val="00463885"/>
    <w:rsid w:val="00463C49"/>
    <w:rsid w:val="00463DBC"/>
    <w:rsid w:val="004644BE"/>
    <w:rsid w:val="004652E8"/>
    <w:rsid w:val="00465FB4"/>
    <w:rsid w:val="004660FD"/>
    <w:rsid w:val="004669C8"/>
    <w:rsid w:val="00466B53"/>
    <w:rsid w:val="00466F94"/>
    <w:rsid w:val="00467101"/>
    <w:rsid w:val="004677D3"/>
    <w:rsid w:val="00467F6B"/>
    <w:rsid w:val="0047057C"/>
    <w:rsid w:val="00470765"/>
    <w:rsid w:val="00470D40"/>
    <w:rsid w:val="00471117"/>
    <w:rsid w:val="004718AB"/>
    <w:rsid w:val="00471DFD"/>
    <w:rsid w:val="0047218B"/>
    <w:rsid w:val="0047298D"/>
    <w:rsid w:val="00472ADB"/>
    <w:rsid w:val="004730BD"/>
    <w:rsid w:val="00473576"/>
    <w:rsid w:val="0047366C"/>
    <w:rsid w:val="00473684"/>
    <w:rsid w:val="00473B55"/>
    <w:rsid w:val="00473B6A"/>
    <w:rsid w:val="00473B96"/>
    <w:rsid w:val="00473F15"/>
    <w:rsid w:val="004741C0"/>
    <w:rsid w:val="004755BA"/>
    <w:rsid w:val="00475621"/>
    <w:rsid w:val="00475825"/>
    <w:rsid w:val="00475F8D"/>
    <w:rsid w:val="00476389"/>
    <w:rsid w:val="00476DE0"/>
    <w:rsid w:val="0048030C"/>
    <w:rsid w:val="0048034F"/>
    <w:rsid w:val="004805E0"/>
    <w:rsid w:val="00480A57"/>
    <w:rsid w:val="00480C7B"/>
    <w:rsid w:val="00480E3B"/>
    <w:rsid w:val="00481A89"/>
    <w:rsid w:val="00481AEB"/>
    <w:rsid w:val="00481C51"/>
    <w:rsid w:val="0048247A"/>
    <w:rsid w:val="004824F4"/>
    <w:rsid w:val="00482B80"/>
    <w:rsid w:val="0048403E"/>
    <w:rsid w:val="00484A08"/>
    <w:rsid w:val="00484E7D"/>
    <w:rsid w:val="0048544B"/>
    <w:rsid w:val="004858B1"/>
    <w:rsid w:val="00487D7A"/>
    <w:rsid w:val="00490668"/>
    <w:rsid w:val="00490B2E"/>
    <w:rsid w:val="00490BC8"/>
    <w:rsid w:val="0049138F"/>
    <w:rsid w:val="004915BD"/>
    <w:rsid w:val="004917F3"/>
    <w:rsid w:val="00491E83"/>
    <w:rsid w:val="00491E90"/>
    <w:rsid w:val="00492076"/>
    <w:rsid w:val="00492298"/>
    <w:rsid w:val="004924E0"/>
    <w:rsid w:val="004927FA"/>
    <w:rsid w:val="0049294A"/>
    <w:rsid w:val="004929DB"/>
    <w:rsid w:val="00492BDC"/>
    <w:rsid w:val="004931C8"/>
    <w:rsid w:val="0049362A"/>
    <w:rsid w:val="0049371C"/>
    <w:rsid w:val="00493E97"/>
    <w:rsid w:val="00494663"/>
    <w:rsid w:val="00495995"/>
    <w:rsid w:val="00495AA4"/>
    <w:rsid w:val="00495FBE"/>
    <w:rsid w:val="0049754B"/>
    <w:rsid w:val="00497989"/>
    <w:rsid w:val="004A024B"/>
    <w:rsid w:val="004A02DA"/>
    <w:rsid w:val="004A0308"/>
    <w:rsid w:val="004A05AD"/>
    <w:rsid w:val="004A0EA1"/>
    <w:rsid w:val="004A111E"/>
    <w:rsid w:val="004A11A0"/>
    <w:rsid w:val="004A19E0"/>
    <w:rsid w:val="004A2C2E"/>
    <w:rsid w:val="004A2DE1"/>
    <w:rsid w:val="004A429F"/>
    <w:rsid w:val="004A45CE"/>
    <w:rsid w:val="004A47EA"/>
    <w:rsid w:val="004A55CF"/>
    <w:rsid w:val="004A5724"/>
    <w:rsid w:val="004A5A58"/>
    <w:rsid w:val="004A5DF4"/>
    <w:rsid w:val="004A602A"/>
    <w:rsid w:val="004A6A30"/>
    <w:rsid w:val="004A6ABE"/>
    <w:rsid w:val="004A6E6E"/>
    <w:rsid w:val="004A6F17"/>
    <w:rsid w:val="004A79F2"/>
    <w:rsid w:val="004B0A90"/>
    <w:rsid w:val="004B168C"/>
    <w:rsid w:val="004B1D95"/>
    <w:rsid w:val="004B235D"/>
    <w:rsid w:val="004B2754"/>
    <w:rsid w:val="004B2BD7"/>
    <w:rsid w:val="004B2D9F"/>
    <w:rsid w:val="004B3439"/>
    <w:rsid w:val="004B3451"/>
    <w:rsid w:val="004B3D52"/>
    <w:rsid w:val="004B3DEC"/>
    <w:rsid w:val="004B4A25"/>
    <w:rsid w:val="004B4A2A"/>
    <w:rsid w:val="004B5671"/>
    <w:rsid w:val="004B5A4F"/>
    <w:rsid w:val="004B5C78"/>
    <w:rsid w:val="004B6B13"/>
    <w:rsid w:val="004C0E68"/>
    <w:rsid w:val="004C19F0"/>
    <w:rsid w:val="004C1A3B"/>
    <w:rsid w:val="004C2159"/>
    <w:rsid w:val="004C2228"/>
    <w:rsid w:val="004C2232"/>
    <w:rsid w:val="004C2248"/>
    <w:rsid w:val="004C27B8"/>
    <w:rsid w:val="004C38AA"/>
    <w:rsid w:val="004C456F"/>
    <w:rsid w:val="004C5A2D"/>
    <w:rsid w:val="004C5CC9"/>
    <w:rsid w:val="004C5F4A"/>
    <w:rsid w:val="004C607E"/>
    <w:rsid w:val="004C64D1"/>
    <w:rsid w:val="004C6838"/>
    <w:rsid w:val="004C764E"/>
    <w:rsid w:val="004C779F"/>
    <w:rsid w:val="004C7C58"/>
    <w:rsid w:val="004D105A"/>
    <w:rsid w:val="004D10B9"/>
    <w:rsid w:val="004D111C"/>
    <w:rsid w:val="004D15ED"/>
    <w:rsid w:val="004D171C"/>
    <w:rsid w:val="004D2467"/>
    <w:rsid w:val="004D30A9"/>
    <w:rsid w:val="004D33B5"/>
    <w:rsid w:val="004D3504"/>
    <w:rsid w:val="004D3A37"/>
    <w:rsid w:val="004D3CC9"/>
    <w:rsid w:val="004D3DE9"/>
    <w:rsid w:val="004D581F"/>
    <w:rsid w:val="004D6A98"/>
    <w:rsid w:val="004D7383"/>
    <w:rsid w:val="004E00F9"/>
    <w:rsid w:val="004E08DF"/>
    <w:rsid w:val="004E0D15"/>
    <w:rsid w:val="004E1376"/>
    <w:rsid w:val="004E1627"/>
    <w:rsid w:val="004E201E"/>
    <w:rsid w:val="004E2D49"/>
    <w:rsid w:val="004E2F5E"/>
    <w:rsid w:val="004E4D37"/>
    <w:rsid w:val="004E5533"/>
    <w:rsid w:val="004E5A83"/>
    <w:rsid w:val="004E6BD7"/>
    <w:rsid w:val="004E70CC"/>
    <w:rsid w:val="004E7675"/>
    <w:rsid w:val="004E7749"/>
    <w:rsid w:val="004E7C34"/>
    <w:rsid w:val="004F0051"/>
    <w:rsid w:val="004F05AD"/>
    <w:rsid w:val="004F20AF"/>
    <w:rsid w:val="004F20F0"/>
    <w:rsid w:val="004F2341"/>
    <w:rsid w:val="004F2544"/>
    <w:rsid w:val="004F38B1"/>
    <w:rsid w:val="004F3A48"/>
    <w:rsid w:val="004F40B9"/>
    <w:rsid w:val="004F4720"/>
    <w:rsid w:val="004F4C31"/>
    <w:rsid w:val="004F52A3"/>
    <w:rsid w:val="004F52D1"/>
    <w:rsid w:val="004F55CB"/>
    <w:rsid w:val="004F5D97"/>
    <w:rsid w:val="004F6906"/>
    <w:rsid w:val="004F6B38"/>
    <w:rsid w:val="004F7559"/>
    <w:rsid w:val="004F7EC4"/>
    <w:rsid w:val="005004EA"/>
    <w:rsid w:val="005005A4"/>
    <w:rsid w:val="00500C8D"/>
    <w:rsid w:val="00500D93"/>
    <w:rsid w:val="0050141D"/>
    <w:rsid w:val="0050185B"/>
    <w:rsid w:val="00502944"/>
    <w:rsid w:val="0050398F"/>
    <w:rsid w:val="00503B46"/>
    <w:rsid w:val="00503C63"/>
    <w:rsid w:val="005040AD"/>
    <w:rsid w:val="005040BC"/>
    <w:rsid w:val="00504909"/>
    <w:rsid w:val="00505260"/>
    <w:rsid w:val="00505BE6"/>
    <w:rsid w:val="005066B1"/>
    <w:rsid w:val="005067F5"/>
    <w:rsid w:val="0050690D"/>
    <w:rsid w:val="005070A5"/>
    <w:rsid w:val="005073B7"/>
    <w:rsid w:val="005076C4"/>
    <w:rsid w:val="005079C9"/>
    <w:rsid w:val="00507F8F"/>
    <w:rsid w:val="0051013D"/>
    <w:rsid w:val="00510562"/>
    <w:rsid w:val="005122A9"/>
    <w:rsid w:val="00512C8D"/>
    <w:rsid w:val="005131F6"/>
    <w:rsid w:val="0051363D"/>
    <w:rsid w:val="005136C1"/>
    <w:rsid w:val="00513A1B"/>
    <w:rsid w:val="0051485A"/>
    <w:rsid w:val="00515755"/>
    <w:rsid w:val="00515955"/>
    <w:rsid w:val="0051602C"/>
    <w:rsid w:val="00516388"/>
    <w:rsid w:val="0051741E"/>
    <w:rsid w:val="005200F6"/>
    <w:rsid w:val="00520861"/>
    <w:rsid w:val="00520F68"/>
    <w:rsid w:val="0052104E"/>
    <w:rsid w:val="00521CC8"/>
    <w:rsid w:val="00521D13"/>
    <w:rsid w:val="005226EC"/>
    <w:rsid w:val="005228E0"/>
    <w:rsid w:val="0052417B"/>
    <w:rsid w:val="00524E62"/>
    <w:rsid w:val="0052583E"/>
    <w:rsid w:val="005269F2"/>
    <w:rsid w:val="00526DE9"/>
    <w:rsid w:val="00527FAA"/>
    <w:rsid w:val="00530872"/>
    <w:rsid w:val="00530AB5"/>
    <w:rsid w:val="00530BAC"/>
    <w:rsid w:val="00530CCA"/>
    <w:rsid w:val="00530D0D"/>
    <w:rsid w:val="00531436"/>
    <w:rsid w:val="005316A3"/>
    <w:rsid w:val="00531FF1"/>
    <w:rsid w:val="00532C5F"/>
    <w:rsid w:val="0053303D"/>
    <w:rsid w:val="0053499A"/>
    <w:rsid w:val="00534D46"/>
    <w:rsid w:val="00535BF4"/>
    <w:rsid w:val="00535C77"/>
    <w:rsid w:val="00536077"/>
    <w:rsid w:val="0053611A"/>
    <w:rsid w:val="005363A1"/>
    <w:rsid w:val="00536D53"/>
    <w:rsid w:val="00536E06"/>
    <w:rsid w:val="00536F40"/>
    <w:rsid w:val="00537273"/>
    <w:rsid w:val="005376CD"/>
    <w:rsid w:val="00537C58"/>
    <w:rsid w:val="00537E05"/>
    <w:rsid w:val="005403FA"/>
    <w:rsid w:val="005407AA"/>
    <w:rsid w:val="00540A29"/>
    <w:rsid w:val="00540CE7"/>
    <w:rsid w:val="0054196E"/>
    <w:rsid w:val="00541B29"/>
    <w:rsid w:val="00541DD8"/>
    <w:rsid w:val="0054210F"/>
    <w:rsid w:val="005426C0"/>
    <w:rsid w:val="00542726"/>
    <w:rsid w:val="00542BE3"/>
    <w:rsid w:val="00543928"/>
    <w:rsid w:val="00543E27"/>
    <w:rsid w:val="00543ECE"/>
    <w:rsid w:val="0054411A"/>
    <w:rsid w:val="00544F7D"/>
    <w:rsid w:val="00545010"/>
    <w:rsid w:val="00545A3E"/>
    <w:rsid w:val="00545BF7"/>
    <w:rsid w:val="00545FBF"/>
    <w:rsid w:val="00547661"/>
    <w:rsid w:val="005477B0"/>
    <w:rsid w:val="00550451"/>
    <w:rsid w:val="005509BC"/>
    <w:rsid w:val="00551165"/>
    <w:rsid w:val="005513CD"/>
    <w:rsid w:val="0055167C"/>
    <w:rsid w:val="00551DBC"/>
    <w:rsid w:val="00552217"/>
    <w:rsid w:val="00552420"/>
    <w:rsid w:val="00552793"/>
    <w:rsid w:val="00553F62"/>
    <w:rsid w:val="00554C02"/>
    <w:rsid w:val="00555C85"/>
    <w:rsid w:val="00555F66"/>
    <w:rsid w:val="00556178"/>
    <w:rsid w:val="00556217"/>
    <w:rsid w:val="0055624A"/>
    <w:rsid w:val="0055656F"/>
    <w:rsid w:val="00556E61"/>
    <w:rsid w:val="00556FEA"/>
    <w:rsid w:val="0055721F"/>
    <w:rsid w:val="00557AE3"/>
    <w:rsid w:val="00560653"/>
    <w:rsid w:val="00560856"/>
    <w:rsid w:val="005613EF"/>
    <w:rsid w:val="0056154F"/>
    <w:rsid w:val="005617F5"/>
    <w:rsid w:val="00561864"/>
    <w:rsid w:val="00561992"/>
    <w:rsid w:val="00561EB5"/>
    <w:rsid w:val="00562129"/>
    <w:rsid w:val="0056236F"/>
    <w:rsid w:val="00562775"/>
    <w:rsid w:val="005632B2"/>
    <w:rsid w:val="00564301"/>
    <w:rsid w:val="0056568D"/>
    <w:rsid w:val="005658A7"/>
    <w:rsid w:val="0056668E"/>
    <w:rsid w:val="005666B9"/>
    <w:rsid w:val="00566FA9"/>
    <w:rsid w:val="00567238"/>
    <w:rsid w:val="005672DE"/>
    <w:rsid w:val="005675BE"/>
    <w:rsid w:val="00567C76"/>
    <w:rsid w:val="0057016B"/>
    <w:rsid w:val="00570970"/>
    <w:rsid w:val="00570D00"/>
    <w:rsid w:val="005716A5"/>
    <w:rsid w:val="00572179"/>
    <w:rsid w:val="005721EA"/>
    <w:rsid w:val="00572529"/>
    <w:rsid w:val="00573006"/>
    <w:rsid w:val="00573492"/>
    <w:rsid w:val="00574BF9"/>
    <w:rsid w:val="00575262"/>
    <w:rsid w:val="00575993"/>
    <w:rsid w:val="005760EE"/>
    <w:rsid w:val="00576304"/>
    <w:rsid w:val="005767E6"/>
    <w:rsid w:val="0057690A"/>
    <w:rsid w:val="00576BD0"/>
    <w:rsid w:val="00576F8B"/>
    <w:rsid w:val="0057728D"/>
    <w:rsid w:val="00577C33"/>
    <w:rsid w:val="00577E45"/>
    <w:rsid w:val="00580326"/>
    <w:rsid w:val="00580356"/>
    <w:rsid w:val="00580D0F"/>
    <w:rsid w:val="00580F8E"/>
    <w:rsid w:val="00581045"/>
    <w:rsid w:val="00581BCD"/>
    <w:rsid w:val="00581DAC"/>
    <w:rsid w:val="00581E12"/>
    <w:rsid w:val="0058314F"/>
    <w:rsid w:val="005833B7"/>
    <w:rsid w:val="00583A89"/>
    <w:rsid w:val="00583F54"/>
    <w:rsid w:val="005843A0"/>
    <w:rsid w:val="005847A3"/>
    <w:rsid w:val="005848FE"/>
    <w:rsid w:val="00584F43"/>
    <w:rsid w:val="00585757"/>
    <w:rsid w:val="00585848"/>
    <w:rsid w:val="00585A3C"/>
    <w:rsid w:val="00586264"/>
    <w:rsid w:val="0058713F"/>
    <w:rsid w:val="005871CF"/>
    <w:rsid w:val="00587593"/>
    <w:rsid w:val="00587AB0"/>
    <w:rsid w:val="00587D24"/>
    <w:rsid w:val="00587EED"/>
    <w:rsid w:val="00590AD6"/>
    <w:rsid w:val="00590B13"/>
    <w:rsid w:val="00590DF1"/>
    <w:rsid w:val="00591478"/>
    <w:rsid w:val="00591C2F"/>
    <w:rsid w:val="00592292"/>
    <w:rsid w:val="00592308"/>
    <w:rsid w:val="00592DB2"/>
    <w:rsid w:val="00592E58"/>
    <w:rsid w:val="00595874"/>
    <w:rsid w:val="005958E1"/>
    <w:rsid w:val="00595E5E"/>
    <w:rsid w:val="00596963"/>
    <w:rsid w:val="00596D58"/>
    <w:rsid w:val="0059725A"/>
    <w:rsid w:val="005976B2"/>
    <w:rsid w:val="005A0145"/>
    <w:rsid w:val="005A01AE"/>
    <w:rsid w:val="005A058F"/>
    <w:rsid w:val="005A0F76"/>
    <w:rsid w:val="005A0F8A"/>
    <w:rsid w:val="005A1188"/>
    <w:rsid w:val="005A1402"/>
    <w:rsid w:val="005A15D1"/>
    <w:rsid w:val="005A2012"/>
    <w:rsid w:val="005A26C3"/>
    <w:rsid w:val="005A2BFB"/>
    <w:rsid w:val="005A4108"/>
    <w:rsid w:val="005A4853"/>
    <w:rsid w:val="005A50FB"/>
    <w:rsid w:val="005A6B84"/>
    <w:rsid w:val="005A6EB3"/>
    <w:rsid w:val="005A734D"/>
    <w:rsid w:val="005A7954"/>
    <w:rsid w:val="005B03DF"/>
    <w:rsid w:val="005B0CE9"/>
    <w:rsid w:val="005B0D4D"/>
    <w:rsid w:val="005B1A2F"/>
    <w:rsid w:val="005B1D11"/>
    <w:rsid w:val="005B2353"/>
    <w:rsid w:val="005B2525"/>
    <w:rsid w:val="005B285B"/>
    <w:rsid w:val="005B29E0"/>
    <w:rsid w:val="005B31C1"/>
    <w:rsid w:val="005B343A"/>
    <w:rsid w:val="005B3D38"/>
    <w:rsid w:val="005B41B6"/>
    <w:rsid w:val="005B4850"/>
    <w:rsid w:val="005B4BAC"/>
    <w:rsid w:val="005B5396"/>
    <w:rsid w:val="005B53F1"/>
    <w:rsid w:val="005B579A"/>
    <w:rsid w:val="005B57A0"/>
    <w:rsid w:val="005B5B7D"/>
    <w:rsid w:val="005B5D51"/>
    <w:rsid w:val="005B5DAB"/>
    <w:rsid w:val="005B652F"/>
    <w:rsid w:val="005B7F06"/>
    <w:rsid w:val="005C001C"/>
    <w:rsid w:val="005C080A"/>
    <w:rsid w:val="005C0F02"/>
    <w:rsid w:val="005C19A8"/>
    <w:rsid w:val="005C1DEF"/>
    <w:rsid w:val="005C21EE"/>
    <w:rsid w:val="005C2D79"/>
    <w:rsid w:val="005C458F"/>
    <w:rsid w:val="005C47D7"/>
    <w:rsid w:val="005C5319"/>
    <w:rsid w:val="005C5571"/>
    <w:rsid w:val="005C5712"/>
    <w:rsid w:val="005C58C0"/>
    <w:rsid w:val="005C595E"/>
    <w:rsid w:val="005C5D80"/>
    <w:rsid w:val="005C63A5"/>
    <w:rsid w:val="005C6C00"/>
    <w:rsid w:val="005C736C"/>
    <w:rsid w:val="005C7D1C"/>
    <w:rsid w:val="005D0580"/>
    <w:rsid w:val="005D07CC"/>
    <w:rsid w:val="005D0C23"/>
    <w:rsid w:val="005D0F08"/>
    <w:rsid w:val="005D21E3"/>
    <w:rsid w:val="005D292D"/>
    <w:rsid w:val="005D307A"/>
    <w:rsid w:val="005D3700"/>
    <w:rsid w:val="005D372B"/>
    <w:rsid w:val="005D3E9A"/>
    <w:rsid w:val="005D4140"/>
    <w:rsid w:val="005D4561"/>
    <w:rsid w:val="005D4877"/>
    <w:rsid w:val="005D4917"/>
    <w:rsid w:val="005D4C9C"/>
    <w:rsid w:val="005D4CF2"/>
    <w:rsid w:val="005D4F60"/>
    <w:rsid w:val="005D55B2"/>
    <w:rsid w:val="005D5677"/>
    <w:rsid w:val="005D60A3"/>
    <w:rsid w:val="005D60FF"/>
    <w:rsid w:val="005D7444"/>
    <w:rsid w:val="005D745C"/>
    <w:rsid w:val="005D7AEB"/>
    <w:rsid w:val="005D7FC0"/>
    <w:rsid w:val="005E0294"/>
    <w:rsid w:val="005E0311"/>
    <w:rsid w:val="005E034A"/>
    <w:rsid w:val="005E0F77"/>
    <w:rsid w:val="005E100B"/>
    <w:rsid w:val="005E1FB4"/>
    <w:rsid w:val="005E2299"/>
    <w:rsid w:val="005E22E1"/>
    <w:rsid w:val="005E30B2"/>
    <w:rsid w:val="005E3847"/>
    <w:rsid w:val="005E38C4"/>
    <w:rsid w:val="005E39DA"/>
    <w:rsid w:val="005E40AC"/>
    <w:rsid w:val="005E446A"/>
    <w:rsid w:val="005E48B1"/>
    <w:rsid w:val="005E4FC7"/>
    <w:rsid w:val="005E634A"/>
    <w:rsid w:val="005E6882"/>
    <w:rsid w:val="005E6975"/>
    <w:rsid w:val="005E73D2"/>
    <w:rsid w:val="005E758C"/>
    <w:rsid w:val="005E780E"/>
    <w:rsid w:val="005F0076"/>
    <w:rsid w:val="005F0535"/>
    <w:rsid w:val="005F078A"/>
    <w:rsid w:val="005F0AA9"/>
    <w:rsid w:val="005F141B"/>
    <w:rsid w:val="005F15E8"/>
    <w:rsid w:val="005F19A7"/>
    <w:rsid w:val="005F19B9"/>
    <w:rsid w:val="005F2323"/>
    <w:rsid w:val="005F2770"/>
    <w:rsid w:val="005F2C35"/>
    <w:rsid w:val="005F325C"/>
    <w:rsid w:val="005F34ED"/>
    <w:rsid w:val="005F40DE"/>
    <w:rsid w:val="005F4B81"/>
    <w:rsid w:val="005F4E02"/>
    <w:rsid w:val="005F5003"/>
    <w:rsid w:val="005F5756"/>
    <w:rsid w:val="005F576B"/>
    <w:rsid w:val="005F6550"/>
    <w:rsid w:val="005F6E42"/>
    <w:rsid w:val="00600586"/>
    <w:rsid w:val="00600B2F"/>
    <w:rsid w:val="00600FB7"/>
    <w:rsid w:val="0060178A"/>
    <w:rsid w:val="00601917"/>
    <w:rsid w:val="006019EA"/>
    <w:rsid w:val="006020CD"/>
    <w:rsid w:val="00602F77"/>
    <w:rsid w:val="00603F65"/>
    <w:rsid w:val="00604391"/>
    <w:rsid w:val="00604693"/>
    <w:rsid w:val="00604700"/>
    <w:rsid w:val="00605062"/>
    <w:rsid w:val="006050A2"/>
    <w:rsid w:val="0060524E"/>
    <w:rsid w:val="006061FC"/>
    <w:rsid w:val="00606EA5"/>
    <w:rsid w:val="00606FB3"/>
    <w:rsid w:val="006070BF"/>
    <w:rsid w:val="0060777D"/>
    <w:rsid w:val="00607B22"/>
    <w:rsid w:val="00607B44"/>
    <w:rsid w:val="00607CDE"/>
    <w:rsid w:val="00607EDE"/>
    <w:rsid w:val="006102F3"/>
    <w:rsid w:val="006109C1"/>
    <w:rsid w:val="00611717"/>
    <w:rsid w:val="006125D9"/>
    <w:rsid w:val="0061264B"/>
    <w:rsid w:val="00612C27"/>
    <w:rsid w:val="00612C30"/>
    <w:rsid w:val="00612F22"/>
    <w:rsid w:val="0061363E"/>
    <w:rsid w:val="00613958"/>
    <w:rsid w:val="00613E17"/>
    <w:rsid w:val="00614706"/>
    <w:rsid w:val="006148E3"/>
    <w:rsid w:val="00614A3A"/>
    <w:rsid w:val="00615473"/>
    <w:rsid w:val="00615567"/>
    <w:rsid w:val="00615857"/>
    <w:rsid w:val="00615F5D"/>
    <w:rsid w:val="00616D7A"/>
    <w:rsid w:val="00616E4A"/>
    <w:rsid w:val="006173CA"/>
    <w:rsid w:val="00617579"/>
    <w:rsid w:val="00617D04"/>
    <w:rsid w:val="0062043C"/>
    <w:rsid w:val="006211BC"/>
    <w:rsid w:val="006213D5"/>
    <w:rsid w:val="00622473"/>
    <w:rsid w:val="00622FE6"/>
    <w:rsid w:val="0062377F"/>
    <w:rsid w:val="00623A19"/>
    <w:rsid w:val="00623B2B"/>
    <w:rsid w:val="0062428D"/>
    <w:rsid w:val="00624B03"/>
    <w:rsid w:val="00624C90"/>
    <w:rsid w:val="00624DFB"/>
    <w:rsid w:val="00626355"/>
    <w:rsid w:val="006263C2"/>
    <w:rsid w:val="0062642F"/>
    <w:rsid w:val="00626D89"/>
    <w:rsid w:val="00626ED3"/>
    <w:rsid w:val="00627080"/>
    <w:rsid w:val="00630352"/>
    <w:rsid w:val="006307BC"/>
    <w:rsid w:val="0063088B"/>
    <w:rsid w:val="00631056"/>
    <w:rsid w:val="00631388"/>
    <w:rsid w:val="0063201E"/>
    <w:rsid w:val="006320A2"/>
    <w:rsid w:val="0063210A"/>
    <w:rsid w:val="00632243"/>
    <w:rsid w:val="006326A5"/>
    <w:rsid w:val="00633507"/>
    <w:rsid w:val="006335B2"/>
    <w:rsid w:val="00633636"/>
    <w:rsid w:val="00633C97"/>
    <w:rsid w:val="00633F53"/>
    <w:rsid w:val="006340BF"/>
    <w:rsid w:val="00634B98"/>
    <w:rsid w:val="00635364"/>
    <w:rsid w:val="00635A9B"/>
    <w:rsid w:val="00635AC6"/>
    <w:rsid w:val="006363D0"/>
    <w:rsid w:val="006368BD"/>
    <w:rsid w:val="00637484"/>
    <w:rsid w:val="0063786B"/>
    <w:rsid w:val="006379B7"/>
    <w:rsid w:val="00640110"/>
    <w:rsid w:val="006402B7"/>
    <w:rsid w:val="00640849"/>
    <w:rsid w:val="00640A1A"/>
    <w:rsid w:val="00640F49"/>
    <w:rsid w:val="00641269"/>
    <w:rsid w:val="00641272"/>
    <w:rsid w:val="00641C0A"/>
    <w:rsid w:val="00642168"/>
    <w:rsid w:val="0064231B"/>
    <w:rsid w:val="006423D6"/>
    <w:rsid w:val="00643061"/>
    <w:rsid w:val="006438C5"/>
    <w:rsid w:val="00643A5A"/>
    <w:rsid w:val="00643E13"/>
    <w:rsid w:val="00643F2D"/>
    <w:rsid w:val="00644409"/>
    <w:rsid w:val="006448CD"/>
    <w:rsid w:val="00645122"/>
    <w:rsid w:val="00645269"/>
    <w:rsid w:val="0064531D"/>
    <w:rsid w:val="0064540F"/>
    <w:rsid w:val="00645825"/>
    <w:rsid w:val="00645BBC"/>
    <w:rsid w:val="0064612A"/>
    <w:rsid w:val="006462D4"/>
    <w:rsid w:val="006469FE"/>
    <w:rsid w:val="00646CAC"/>
    <w:rsid w:val="00647093"/>
    <w:rsid w:val="00647D98"/>
    <w:rsid w:val="00647F06"/>
    <w:rsid w:val="006506DD"/>
    <w:rsid w:val="00651681"/>
    <w:rsid w:val="0065194F"/>
    <w:rsid w:val="0065198F"/>
    <w:rsid w:val="00651A8D"/>
    <w:rsid w:val="00652D43"/>
    <w:rsid w:val="00654079"/>
    <w:rsid w:val="0065423A"/>
    <w:rsid w:val="006542F0"/>
    <w:rsid w:val="006546AA"/>
    <w:rsid w:val="006546DA"/>
    <w:rsid w:val="00654A3A"/>
    <w:rsid w:val="00654C59"/>
    <w:rsid w:val="00655133"/>
    <w:rsid w:val="006559BB"/>
    <w:rsid w:val="006559BD"/>
    <w:rsid w:val="00655D6C"/>
    <w:rsid w:val="006573EE"/>
    <w:rsid w:val="006574B7"/>
    <w:rsid w:val="006574EC"/>
    <w:rsid w:val="006577C4"/>
    <w:rsid w:val="00657875"/>
    <w:rsid w:val="0066032B"/>
    <w:rsid w:val="00660BDB"/>
    <w:rsid w:val="00660E23"/>
    <w:rsid w:val="00661149"/>
    <w:rsid w:val="00661446"/>
    <w:rsid w:val="006627CA"/>
    <w:rsid w:val="00662C16"/>
    <w:rsid w:val="006632FE"/>
    <w:rsid w:val="006634DE"/>
    <w:rsid w:val="00663B8A"/>
    <w:rsid w:val="00664418"/>
    <w:rsid w:val="006647E2"/>
    <w:rsid w:val="00664E65"/>
    <w:rsid w:val="00664F17"/>
    <w:rsid w:val="006651AA"/>
    <w:rsid w:val="0066528C"/>
    <w:rsid w:val="00665AE9"/>
    <w:rsid w:val="00665EFC"/>
    <w:rsid w:val="00666580"/>
    <w:rsid w:val="006671CA"/>
    <w:rsid w:val="006671DD"/>
    <w:rsid w:val="00667978"/>
    <w:rsid w:val="00667FFE"/>
    <w:rsid w:val="00670217"/>
    <w:rsid w:val="00670239"/>
    <w:rsid w:val="00671A17"/>
    <w:rsid w:val="00671C3D"/>
    <w:rsid w:val="00671E93"/>
    <w:rsid w:val="00671FF0"/>
    <w:rsid w:val="006721C2"/>
    <w:rsid w:val="00672A04"/>
    <w:rsid w:val="00672E9D"/>
    <w:rsid w:val="00673169"/>
    <w:rsid w:val="00673ABB"/>
    <w:rsid w:val="0067414F"/>
    <w:rsid w:val="006742E1"/>
    <w:rsid w:val="006743DB"/>
    <w:rsid w:val="00674B03"/>
    <w:rsid w:val="00674F67"/>
    <w:rsid w:val="006760E2"/>
    <w:rsid w:val="00676616"/>
    <w:rsid w:val="00676C26"/>
    <w:rsid w:val="00676E80"/>
    <w:rsid w:val="006777B3"/>
    <w:rsid w:val="006779C9"/>
    <w:rsid w:val="00677AE7"/>
    <w:rsid w:val="00680338"/>
    <w:rsid w:val="0068044C"/>
    <w:rsid w:val="006805AD"/>
    <w:rsid w:val="00680853"/>
    <w:rsid w:val="00680B3D"/>
    <w:rsid w:val="006813F3"/>
    <w:rsid w:val="0068292B"/>
    <w:rsid w:val="00682D6D"/>
    <w:rsid w:val="0068345A"/>
    <w:rsid w:val="00683C1B"/>
    <w:rsid w:val="006843CB"/>
    <w:rsid w:val="00684811"/>
    <w:rsid w:val="0068509D"/>
    <w:rsid w:val="006851DD"/>
    <w:rsid w:val="00686903"/>
    <w:rsid w:val="00686AA0"/>
    <w:rsid w:val="006875FC"/>
    <w:rsid w:val="00687756"/>
    <w:rsid w:val="006902AE"/>
    <w:rsid w:val="006907C2"/>
    <w:rsid w:val="00690BEE"/>
    <w:rsid w:val="00690CC5"/>
    <w:rsid w:val="00690E7C"/>
    <w:rsid w:val="0069102C"/>
    <w:rsid w:val="006923A8"/>
    <w:rsid w:val="00692913"/>
    <w:rsid w:val="0069322D"/>
    <w:rsid w:val="0069395F"/>
    <w:rsid w:val="00693F36"/>
    <w:rsid w:val="00693F63"/>
    <w:rsid w:val="006941A0"/>
    <w:rsid w:val="006953DC"/>
    <w:rsid w:val="00695DF6"/>
    <w:rsid w:val="00695F74"/>
    <w:rsid w:val="00696715"/>
    <w:rsid w:val="00696CA6"/>
    <w:rsid w:val="0069738C"/>
    <w:rsid w:val="00697E1B"/>
    <w:rsid w:val="006A0D88"/>
    <w:rsid w:val="006A1209"/>
    <w:rsid w:val="006A128F"/>
    <w:rsid w:val="006A2227"/>
    <w:rsid w:val="006A2404"/>
    <w:rsid w:val="006A2532"/>
    <w:rsid w:val="006A2613"/>
    <w:rsid w:val="006A27BC"/>
    <w:rsid w:val="006A2F30"/>
    <w:rsid w:val="006A3659"/>
    <w:rsid w:val="006A4787"/>
    <w:rsid w:val="006A48BC"/>
    <w:rsid w:val="006A4DE5"/>
    <w:rsid w:val="006A50C7"/>
    <w:rsid w:val="006A539B"/>
    <w:rsid w:val="006A5A82"/>
    <w:rsid w:val="006A5B7C"/>
    <w:rsid w:val="006A63AF"/>
    <w:rsid w:val="006A6590"/>
    <w:rsid w:val="006A6644"/>
    <w:rsid w:val="006A6A1E"/>
    <w:rsid w:val="006A6BD1"/>
    <w:rsid w:val="006A7047"/>
    <w:rsid w:val="006A7115"/>
    <w:rsid w:val="006A71AD"/>
    <w:rsid w:val="006A7372"/>
    <w:rsid w:val="006A74CB"/>
    <w:rsid w:val="006A75AB"/>
    <w:rsid w:val="006A7722"/>
    <w:rsid w:val="006A7ADE"/>
    <w:rsid w:val="006B0648"/>
    <w:rsid w:val="006B0FC5"/>
    <w:rsid w:val="006B1003"/>
    <w:rsid w:val="006B1848"/>
    <w:rsid w:val="006B1968"/>
    <w:rsid w:val="006B1D68"/>
    <w:rsid w:val="006B23AC"/>
    <w:rsid w:val="006B2601"/>
    <w:rsid w:val="006B2C35"/>
    <w:rsid w:val="006B2CFE"/>
    <w:rsid w:val="006B3075"/>
    <w:rsid w:val="006B4289"/>
    <w:rsid w:val="006B48F2"/>
    <w:rsid w:val="006B4D68"/>
    <w:rsid w:val="006B5C91"/>
    <w:rsid w:val="006B5FE5"/>
    <w:rsid w:val="006B61C5"/>
    <w:rsid w:val="006B72FC"/>
    <w:rsid w:val="006B76C2"/>
    <w:rsid w:val="006B7875"/>
    <w:rsid w:val="006C0089"/>
    <w:rsid w:val="006C07EB"/>
    <w:rsid w:val="006C0888"/>
    <w:rsid w:val="006C09E9"/>
    <w:rsid w:val="006C138A"/>
    <w:rsid w:val="006C189C"/>
    <w:rsid w:val="006C2746"/>
    <w:rsid w:val="006C2A0B"/>
    <w:rsid w:val="006C34CE"/>
    <w:rsid w:val="006C3746"/>
    <w:rsid w:val="006C39BD"/>
    <w:rsid w:val="006C3FD6"/>
    <w:rsid w:val="006C43CA"/>
    <w:rsid w:val="006C4D80"/>
    <w:rsid w:val="006C4EF3"/>
    <w:rsid w:val="006C6A24"/>
    <w:rsid w:val="006C712C"/>
    <w:rsid w:val="006C7FA6"/>
    <w:rsid w:val="006D13FA"/>
    <w:rsid w:val="006D1571"/>
    <w:rsid w:val="006D1833"/>
    <w:rsid w:val="006D1C1C"/>
    <w:rsid w:val="006D1D07"/>
    <w:rsid w:val="006D246E"/>
    <w:rsid w:val="006D2908"/>
    <w:rsid w:val="006D384F"/>
    <w:rsid w:val="006D4C0E"/>
    <w:rsid w:val="006D57D7"/>
    <w:rsid w:val="006D5B2E"/>
    <w:rsid w:val="006D62DE"/>
    <w:rsid w:val="006D6352"/>
    <w:rsid w:val="006D6959"/>
    <w:rsid w:val="006D6CA9"/>
    <w:rsid w:val="006D70D9"/>
    <w:rsid w:val="006D715A"/>
    <w:rsid w:val="006D7683"/>
    <w:rsid w:val="006D7829"/>
    <w:rsid w:val="006D7835"/>
    <w:rsid w:val="006D7903"/>
    <w:rsid w:val="006D7CBB"/>
    <w:rsid w:val="006E041E"/>
    <w:rsid w:val="006E0640"/>
    <w:rsid w:val="006E1587"/>
    <w:rsid w:val="006E2263"/>
    <w:rsid w:val="006E30DB"/>
    <w:rsid w:val="006E3879"/>
    <w:rsid w:val="006E3AD2"/>
    <w:rsid w:val="006E3C35"/>
    <w:rsid w:val="006E47A1"/>
    <w:rsid w:val="006E4998"/>
    <w:rsid w:val="006E4DCA"/>
    <w:rsid w:val="006E6D96"/>
    <w:rsid w:val="006E70C1"/>
    <w:rsid w:val="006E787D"/>
    <w:rsid w:val="006E7E9C"/>
    <w:rsid w:val="006F10A6"/>
    <w:rsid w:val="006F1116"/>
    <w:rsid w:val="006F1379"/>
    <w:rsid w:val="006F26BC"/>
    <w:rsid w:val="006F2921"/>
    <w:rsid w:val="006F2C0D"/>
    <w:rsid w:val="006F3272"/>
    <w:rsid w:val="006F333D"/>
    <w:rsid w:val="006F3669"/>
    <w:rsid w:val="006F39AA"/>
    <w:rsid w:val="006F3BDE"/>
    <w:rsid w:val="006F4661"/>
    <w:rsid w:val="006F4C33"/>
    <w:rsid w:val="006F4CC9"/>
    <w:rsid w:val="006F5414"/>
    <w:rsid w:val="006F5428"/>
    <w:rsid w:val="006F5E29"/>
    <w:rsid w:val="006F608B"/>
    <w:rsid w:val="006F64EF"/>
    <w:rsid w:val="006F6C02"/>
    <w:rsid w:val="006F6CA4"/>
    <w:rsid w:val="006F718B"/>
    <w:rsid w:val="006F7785"/>
    <w:rsid w:val="006F7994"/>
    <w:rsid w:val="00700004"/>
    <w:rsid w:val="00700637"/>
    <w:rsid w:val="00700BC9"/>
    <w:rsid w:val="007010A8"/>
    <w:rsid w:val="007012CC"/>
    <w:rsid w:val="007016D1"/>
    <w:rsid w:val="007017A8"/>
    <w:rsid w:val="007018BB"/>
    <w:rsid w:val="0070245B"/>
    <w:rsid w:val="00702519"/>
    <w:rsid w:val="0070274C"/>
    <w:rsid w:val="00702AFF"/>
    <w:rsid w:val="00703B5C"/>
    <w:rsid w:val="00704645"/>
    <w:rsid w:val="007052B4"/>
    <w:rsid w:val="00706DC6"/>
    <w:rsid w:val="00710223"/>
    <w:rsid w:val="007104B6"/>
    <w:rsid w:val="00710564"/>
    <w:rsid w:val="00710688"/>
    <w:rsid w:val="00711744"/>
    <w:rsid w:val="00711852"/>
    <w:rsid w:val="00711F10"/>
    <w:rsid w:val="00712198"/>
    <w:rsid w:val="00713D49"/>
    <w:rsid w:val="007142B9"/>
    <w:rsid w:val="007144B3"/>
    <w:rsid w:val="007145C8"/>
    <w:rsid w:val="0071748E"/>
    <w:rsid w:val="007177F9"/>
    <w:rsid w:val="00720EE3"/>
    <w:rsid w:val="00720F1B"/>
    <w:rsid w:val="007213A5"/>
    <w:rsid w:val="00721420"/>
    <w:rsid w:val="0072156A"/>
    <w:rsid w:val="007215E2"/>
    <w:rsid w:val="007216A9"/>
    <w:rsid w:val="00721A2C"/>
    <w:rsid w:val="00722C67"/>
    <w:rsid w:val="00722C6E"/>
    <w:rsid w:val="00723545"/>
    <w:rsid w:val="00724229"/>
    <w:rsid w:val="007244BD"/>
    <w:rsid w:val="00724626"/>
    <w:rsid w:val="00725727"/>
    <w:rsid w:val="007257B4"/>
    <w:rsid w:val="00726285"/>
    <w:rsid w:val="007267FF"/>
    <w:rsid w:val="007268A1"/>
    <w:rsid w:val="00726AD9"/>
    <w:rsid w:val="00726C58"/>
    <w:rsid w:val="00726EBF"/>
    <w:rsid w:val="00727935"/>
    <w:rsid w:val="00727C88"/>
    <w:rsid w:val="00730428"/>
    <w:rsid w:val="0073100C"/>
    <w:rsid w:val="00731354"/>
    <w:rsid w:val="007313C5"/>
    <w:rsid w:val="00731BCA"/>
    <w:rsid w:val="007320C7"/>
    <w:rsid w:val="00732492"/>
    <w:rsid w:val="00732E8F"/>
    <w:rsid w:val="0073314F"/>
    <w:rsid w:val="00733580"/>
    <w:rsid w:val="00734D0C"/>
    <w:rsid w:val="00736156"/>
    <w:rsid w:val="007363D0"/>
    <w:rsid w:val="00736AD1"/>
    <w:rsid w:val="00737BAB"/>
    <w:rsid w:val="00737E53"/>
    <w:rsid w:val="00740A33"/>
    <w:rsid w:val="00741091"/>
    <w:rsid w:val="0074129C"/>
    <w:rsid w:val="007418DE"/>
    <w:rsid w:val="00741ED8"/>
    <w:rsid w:val="00741EFE"/>
    <w:rsid w:val="007421A4"/>
    <w:rsid w:val="0074243D"/>
    <w:rsid w:val="007427F4"/>
    <w:rsid w:val="00742BD8"/>
    <w:rsid w:val="007432F2"/>
    <w:rsid w:val="00743500"/>
    <w:rsid w:val="00743880"/>
    <w:rsid w:val="00744B8A"/>
    <w:rsid w:val="00744CDE"/>
    <w:rsid w:val="00744CE9"/>
    <w:rsid w:val="00745389"/>
    <w:rsid w:val="007454B0"/>
    <w:rsid w:val="00745788"/>
    <w:rsid w:val="00745CDD"/>
    <w:rsid w:val="00745DBD"/>
    <w:rsid w:val="00745E52"/>
    <w:rsid w:val="00746ED9"/>
    <w:rsid w:val="00747236"/>
    <w:rsid w:val="00747240"/>
    <w:rsid w:val="0074765C"/>
    <w:rsid w:val="00747964"/>
    <w:rsid w:val="00747E12"/>
    <w:rsid w:val="007505C6"/>
    <w:rsid w:val="00751006"/>
    <w:rsid w:val="00751580"/>
    <w:rsid w:val="0075169D"/>
    <w:rsid w:val="00751897"/>
    <w:rsid w:val="00752459"/>
    <w:rsid w:val="00753AAB"/>
    <w:rsid w:val="007543EB"/>
    <w:rsid w:val="007548C5"/>
    <w:rsid w:val="00754BD6"/>
    <w:rsid w:val="00754FDB"/>
    <w:rsid w:val="007559DC"/>
    <w:rsid w:val="00755CA9"/>
    <w:rsid w:val="00756149"/>
    <w:rsid w:val="00756B9A"/>
    <w:rsid w:val="00757847"/>
    <w:rsid w:val="007578A1"/>
    <w:rsid w:val="0075794D"/>
    <w:rsid w:val="00757ACC"/>
    <w:rsid w:val="00757E5A"/>
    <w:rsid w:val="00760493"/>
    <w:rsid w:val="00760DE4"/>
    <w:rsid w:val="00761557"/>
    <w:rsid w:val="0076184E"/>
    <w:rsid w:val="007618D9"/>
    <w:rsid w:val="00761E91"/>
    <w:rsid w:val="0076210C"/>
    <w:rsid w:val="007628AA"/>
    <w:rsid w:val="00763176"/>
    <w:rsid w:val="007632DF"/>
    <w:rsid w:val="007633C8"/>
    <w:rsid w:val="00763542"/>
    <w:rsid w:val="00763DB1"/>
    <w:rsid w:val="00764405"/>
    <w:rsid w:val="0076483C"/>
    <w:rsid w:val="00764A76"/>
    <w:rsid w:val="0076583E"/>
    <w:rsid w:val="00765B0C"/>
    <w:rsid w:val="00765C64"/>
    <w:rsid w:val="00766436"/>
    <w:rsid w:val="0076685C"/>
    <w:rsid w:val="00766A77"/>
    <w:rsid w:val="00766B29"/>
    <w:rsid w:val="00766B3D"/>
    <w:rsid w:val="00766FE6"/>
    <w:rsid w:val="007678FE"/>
    <w:rsid w:val="0076796F"/>
    <w:rsid w:val="00767FC5"/>
    <w:rsid w:val="00770A26"/>
    <w:rsid w:val="00771A4A"/>
    <w:rsid w:val="007723DF"/>
    <w:rsid w:val="00772961"/>
    <w:rsid w:val="00773361"/>
    <w:rsid w:val="007738C8"/>
    <w:rsid w:val="00774669"/>
    <w:rsid w:val="0077540D"/>
    <w:rsid w:val="007756EA"/>
    <w:rsid w:val="007765AA"/>
    <w:rsid w:val="00776747"/>
    <w:rsid w:val="00776C91"/>
    <w:rsid w:val="00777492"/>
    <w:rsid w:val="00777798"/>
    <w:rsid w:val="0077784F"/>
    <w:rsid w:val="007778A5"/>
    <w:rsid w:val="00777936"/>
    <w:rsid w:val="00777E39"/>
    <w:rsid w:val="00777E60"/>
    <w:rsid w:val="007804A8"/>
    <w:rsid w:val="0078079B"/>
    <w:rsid w:val="00780DF7"/>
    <w:rsid w:val="007818F5"/>
    <w:rsid w:val="00781FB3"/>
    <w:rsid w:val="0078224A"/>
    <w:rsid w:val="00782864"/>
    <w:rsid w:val="007829BF"/>
    <w:rsid w:val="00783CEF"/>
    <w:rsid w:val="00784319"/>
    <w:rsid w:val="007859D7"/>
    <w:rsid w:val="00785D81"/>
    <w:rsid w:val="00786A70"/>
    <w:rsid w:val="00786B43"/>
    <w:rsid w:val="00786E88"/>
    <w:rsid w:val="007879FF"/>
    <w:rsid w:val="007904CC"/>
    <w:rsid w:val="00790586"/>
    <w:rsid w:val="00790653"/>
    <w:rsid w:val="00790FC8"/>
    <w:rsid w:val="0079148E"/>
    <w:rsid w:val="007915C6"/>
    <w:rsid w:val="00791B95"/>
    <w:rsid w:val="007921F3"/>
    <w:rsid w:val="00792234"/>
    <w:rsid w:val="00792523"/>
    <w:rsid w:val="00792563"/>
    <w:rsid w:val="0079261C"/>
    <w:rsid w:val="0079270A"/>
    <w:rsid w:val="00792E4B"/>
    <w:rsid w:val="00795387"/>
    <w:rsid w:val="007957E3"/>
    <w:rsid w:val="007961E5"/>
    <w:rsid w:val="0079678E"/>
    <w:rsid w:val="00797ADB"/>
    <w:rsid w:val="007A0122"/>
    <w:rsid w:val="007A0354"/>
    <w:rsid w:val="007A0A28"/>
    <w:rsid w:val="007A0BC6"/>
    <w:rsid w:val="007A10D0"/>
    <w:rsid w:val="007A1119"/>
    <w:rsid w:val="007A117D"/>
    <w:rsid w:val="007A175B"/>
    <w:rsid w:val="007A1A9C"/>
    <w:rsid w:val="007A1CD3"/>
    <w:rsid w:val="007A1F64"/>
    <w:rsid w:val="007A232B"/>
    <w:rsid w:val="007A2BDB"/>
    <w:rsid w:val="007A42C2"/>
    <w:rsid w:val="007A5682"/>
    <w:rsid w:val="007A5871"/>
    <w:rsid w:val="007A5911"/>
    <w:rsid w:val="007A5CD0"/>
    <w:rsid w:val="007A5FD4"/>
    <w:rsid w:val="007A6564"/>
    <w:rsid w:val="007A65B4"/>
    <w:rsid w:val="007A7789"/>
    <w:rsid w:val="007A784C"/>
    <w:rsid w:val="007A784D"/>
    <w:rsid w:val="007A7F43"/>
    <w:rsid w:val="007B0AC6"/>
    <w:rsid w:val="007B0C0A"/>
    <w:rsid w:val="007B0DBB"/>
    <w:rsid w:val="007B18BB"/>
    <w:rsid w:val="007B193A"/>
    <w:rsid w:val="007B1D48"/>
    <w:rsid w:val="007B1F04"/>
    <w:rsid w:val="007B222B"/>
    <w:rsid w:val="007B2449"/>
    <w:rsid w:val="007B24AC"/>
    <w:rsid w:val="007B2638"/>
    <w:rsid w:val="007B2901"/>
    <w:rsid w:val="007B32F6"/>
    <w:rsid w:val="007B3359"/>
    <w:rsid w:val="007B4675"/>
    <w:rsid w:val="007B476E"/>
    <w:rsid w:val="007B494C"/>
    <w:rsid w:val="007B4A97"/>
    <w:rsid w:val="007B4EAD"/>
    <w:rsid w:val="007B5B9B"/>
    <w:rsid w:val="007B5E06"/>
    <w:rsid w:val="007B64B3"/>
    <w:rsid w:val="007B676C"/>
    <w:rsid w:val="007B6FD1"/>
    <w:rsid w:val="007B7822"/>
    <w:rsid w:val="007B7BD7"/>
    <w:rsid w:val="007B7F79"/>
    <w:rsid w:val="007C02FA"/>
    <w:rsid w:val="007C06C5"/>
    <w:rsid w:val="007C08D9"/>
    <w:rsid w:val="007C0929"/>
    <w:rsid w:val="007C1012"/>
    <w:rsid w:val="007C1804"/>
    <w:rsid w:val="007C1974"/>
    <w:rsid w:val="007C26C1"/>
    <w:rsid w:val="007C2767"/>
    <w:rsid w:val="007C279E"/>
    <w:rsid w:val="007C2CA6"/>
    <w:rsid w:val="007C36E3"/>
    <w:rsid w:val="007C4220"/>
    <w:rsid w:val="007C4A6C"/>
    <w:rsid w:val="007C4FDC"/>
    <w:rsid w:val="007C529F"/>
    <w:rsid w:val="007C5AC4"/>
    <w:rsid w:val="007C695E"/>
    <w:rsid w:val="007C7C5F"/>
    <w:rsid w:val="007C7E07"/>
    <w:rsid w:val="007D1529"/>
    <w:rsid w:val="007D15AB"/>
    <w:rsid w:val="007D16DB"/>
    <w:rsid w:val="007D1B30"/>
    <w:rsid w:val="007D1B77"/>
    <w:rsid w:val="007D2286"/>
    <w:rsid w:val="007D2434"/>
    <w:rsid w:val="007D2934"/>
    <w:rsid w:val="007D2C39"/>
    <w:rsid w:val="007D2C94"/>
    <w:rsid w:val="007D3766"/>
    <w:rsid w:val="007D3D83"/>
    <w:rsid w:val="007D3E77"/>
    <w:rsid w:val="007D4B38"/>
    <w:rsid w:val="007D500B"/>
    <w:rsid w:val="007D5096"/>
    <w:rsid w:val="007D54CE"/>
    <w:rsid w:val="007D5C81"/>
    <w:rsid w:val="007D5ED7"/>
    <w:rsid w:val="007D6034"/>
    <w:rsid w:val="007D62CB"/>
    <w:rsid w:val="007D6850"/>
    <w:rsid w:val="007D6B88"/>
    <w:rsid w:val="007D6F19"/>
    <w:rsid w:val="007D772E"/>
    <w:rsid w:val="007D7C56"/>
    <w:rsid w:val="007D7DDC"/>
    <w:rsid w:val="007E0F2F"/>
    <w:rsid w:val="007E1A7C"/>
    <w:rsid w:val="007E1E5D"/>
    <w:rsid w:val="007E221D"/>
    <w:rsid w:val="007E25F9"/>
    <w:rsid w:val="007E3D48"/>
    <w:rsid w:val="007E3E77"/>
    <w:rsid w:val="007E46F4"/>
    <w:rsid w:val="007E4890"/>
    <w:rsid w:val="007E51A6"/>
    <w:rsid w:val="007E5295"/>
    <w:rsid w:val="007E576A"/>
    <w:rsid w:val="007E58BF"/>
    <w:rsid w:val="007E5E05"/>
    <w:rsid w:val="007E61F3"/>
    <w:rsid w:val="007E6760"/>
    <w:rsid w:val="007E6B51"/>
    <w:rsid w:val="007E6C95"/>
    <w:rsid w:val="007E6D9C"/>
    <w:rsid w:val="007E777A"/>
    <w:rsid w:val="007E78A5"/>
    <w:rsid w:val="007F0039"/>
    <w:rsid w:val="007F0209"/>
    <w:rsid w:val="007F04C1"/>
    <w:rsid w:val="007F08F9"/>
    <w:rsid w:val="007F118F"/>
    <w:rsid w:val="007F2947"/>
    <w:rsid w:val="007F2FE2"/>
    <w:rsid w:val="007F3CF7"/>
    <w:rsid w:val="007F3E48"/>
    <w:rsid w:val="007F3EBA"/>
    <w:rsid w:val="007F41E2"/>
    <w:rsid w:val="007F449C"/>
    <w:rsid w:val="007F4AF2"/>
    <w:rsid w:val="007F5B1D"/>
    <w:rsid w:val="007F64C8"/>
    <w:rsid w:val="007F6AF4"/>
    <w:rsid w:val="007F6C93"/>
    <w:rsid w:val="007F7092"/>
    <w:rsid w:val="007F74EC"/>
    <w:rsid w:val="007F7834"/>
    <w:rsid w:val="007F7EEB"/>
    <w:rsid w:val="008005FD"/>
    <w:rsid w:val="00800F41"/>
    <w:rsid w:val="00800F79"/>
    <w:rsid w:val="00800FB8"/>
    <w:rsid w:val="0080181F"/>
    <w:rsid w:val="0080198F"/>
    <w:rsid w:val="0080295A"/>
    <w:rsid w:val="00802B9F"/>
    <w:rsid w:val="00803DAA"/>
    <w:rsid w:val="008050A2"/>
    <w:rsid w:val="008052A1"/>
    <w:rsid w:val="008058FC"/>
    <w:rsid w:val="00805919"/>
    <w:rsid w:val="00805928"/>
    <w:rsid w:val="0080597B"/>
    <w:rsid w:val="00805A8D"/>
    <w:rsid w:val="00805BE8"/>
    <w:rsid w:val="00805CE5"/>
    <w:rsid w:val="00806972"/>
    <w:rsid w:val="008069F7"/>
    <w:rsid w:val="00807535"/>
    <w:rsid w:val="008075D0"/>
    <w:rsid w:val="008075E3"/>
    <w:rsid w:val="00807EF6"/>
    <w:rsid w:val="00810058"/>
    <w:rsid w:val="0081041E"/>
    <w:rsid w:val="0081053C"/>
    <w:rsid w:val="0081080F"/>
    <w:rsid w:val="00810B3D"/>
    <w:rsid w:val="00810B92"/>
    <w:rsid w:val="0081111E"/>
    <w:rsid w:val="00811C2D"/>
    <w:rsid w:val="00811D94"/>
    <w:rsid w:val="008120AD"/>
    <w:rsid w:val="00812116"/>
    <w:rsid w:val="0081247C"/>
    <w:rsid w:val="00812614"/>
    <w:rsid w:val="008129C9"/>
    <w:rsid w:val="008137AE"/>
    <w:rsid w:val="00814612"/>
    <w:rsid w:val="00814C7D"/>
    <w:rsid w:val="00814E41"/>
    <w:rsid w:val="00815359"/>
    <w:rsid w:val="0081549A"/>
    <w:rsid w:val="0081551C"/>
    <w:rsid w:val="008157B3"/>
    <w:rsid w:val="008160B1"/>
    <w:rsid w:val="008161C6"/>
    <w:rsid w:val="008163A8"/>
    <w:rsid w:val="0081652E"/>
    <w:rsid w:val="008165D4"/>
    <w:rsid w:val="008167F5"/>
    <w:rsid w:val="00817092"/>
    <w:rsid w:val="00817374"/>
    <w:rsid w:val="008177C1"/>
    <w:rsid w:val="00817991"/>
    <w:rsid w:val="008211B3"/>
    <w:rsid w:val="00821B79"/>
    <w:rsid w:val="00822394"/>
    <w:rsid w:val="00822A85"/>
    <w:rsid w:val="00822B3F"/>
    <w:rsid w:val="00823400"/>
    <w:rsid w:val="00823C29"/>
    <w:rsid w:val="00823D7A"/>
    <w:rsid w:val="008245C5"/>
    <w:rsid w:val="00824A3C"/>
    <w:rsid w:val="00824D89"/>
    <w:rsid w:val="00825CCA"/>
    <w:rsid w:val="00825E89"/>
    <w:rsid w:val="00826618"/>
    <w:rsid w:val="008266D1"/>
    <w:rsid w:val="008268F4"/>
    <w:rsid w:val="00826A03"/>
    <w:rsid w:val="0082781A"/>
    <w:rsid w:val="00827A18"/>
    <w:rsid w:val="00827C0E"/>
    <w:rsid w:val="00830219"/>
    <w:rsid w:val="008306E4"/>
    <w:rsid w:val="00830A7B"/>
    <w:rsid w:val="00830EC6"/>
    <w:rsid w:val="00830FE0"/>
    <w:rsid w:val="00831108"/>
    <w:rsid w:val="008316E0"/>
    <w:rsid w:val="00831A94"/>
    <w:rsid w:val="00832625"/>
    <w:rsid w:val="0083320F"/>
    <w:rsid w:val="00833308"/>
    <w:rsid w:val="0083350C"/>
    <w:rsid w:val="0083457C"/>
    <w:rsid w:val="008354C0"/>
    <w:rsid w:val="008355A9"/>
    <w:rsid w:val="00835C16"/>
    <w:rsid w:val="00835CB1"/>
    <w:rsid w:val="00835CBD"/>
    <w:rsid w:val="00835F60"/>
    <w:rsid w:val="0083617D"/>
    <w:rsid w:val="008361AE"/>
    <w:rsid w:val="00836729"/>
    <w:rsid w:val="0083680C"/>
    <w:rsid w:val="00837F1F"/>
    <w:rsid w:val="00837F88"/>
    <w:rsid w:val="0084013A"/>
    <w:rsid w:val="008402FA"/>
    <w:rsid w:val="00840D64"/>
    <w:rsid w:val="00841649"/>
    <w:rsid w:val="008419B4"/>
    <w:rsid w:val="00841A5A"/>
    <w:rsid w:val="00841C4A"/>
    <w:rsid w:val="00841F26"/>
    <w:rsid w:val="008427CB"/>
    <w:rsid w:val="0084339E"/>
    <w:rsid w:val="008433EC"/>
    <w:rsid w:val="0084365C"/>
    <w:rsid w:val="008438A4"/>
    <w:rsid w:val="00843BDB"/>
    <w:rsid w:val="008446D0"/>
    <w:rsid w:val="0084482E"/>
    <w:rsid w:val="00844E2D"/>
    <w:rsid w:val="008451C2"/>
    <w:rsid w:val="008451F2"/>
    <w:rsid w:val="008465DE"/>
    <w:rsid w:val="0084664E"/>
    <w:rsid w:val="00846759"/>
    <w:rsid w:val="0084744E"/>
    <w:rsid w:val="0084760F"/>
    <w:rsid w:val="00847812"/>
    <w:rsid w:val="0084795B"/>
    <w:rsid w:val="00847F9D"/>
    <w:rsid w:val="00850872"/>
    <w:rsid w:val="008508DD"/>
    <w:rsid w:val="00852338"/>
    <w:rsid w:val="00852657"/>
    <w:rsid w:val="00852D9D"/>
    <w:rsid w:val="0085336E"/>
    <w:rsid w:val="008534D8"/>
    <w:rsid w:val="00853B46"/>
    <w:rsid w:val="00853ED3"/>
    <w:rsid w:val="00853FBC"/>
    <w:rsid w:val="0085511E"/>
    <w:rsid w:val="0085541A"/>
    <w:rsid w:val="00855C60"/>
    <w:rsid w:val="008560E6"/>
    <w:rsid w:val="008564F3"/>
    <w:rsid w:val="00856BAB"/>
    <w:rsid w:val="00856DE5"/>
    <w:rsid w:val="0085703E"/>
    <w:rsid w:val="008574F6"/>
    <w:rsid w:val="00860346"/>
    <w:rsid w:val="00860986"/>
    <w:rsid w:val="00860AF8"/>
    <w:rsid w:val="00861639"/>
    <w:rsid w:val="00862199"/>
    <w:rsid w:val="00862377"/>
    <w:rsid w:val="00863500"/>
    <w:rsid w:val="0086418F"/>
    <w:rsid w:val="008645CB"/>
    <w:rsid w:val="00864B1E"/>
    <w:rsid w:val="00864BE4"/>
    <w:rsid w:val="0086556F"/>
    <w:rsid w:val="0086589C"/>
    <w:rsid w:val="0086601C"/>
    <w:rsid w:val="00866494"/>
    <w:rsid w:val="008677DD"/>
    <w:rsid w:val="00867A3B"/>
    <w:rsid w:val="00867BA6"/>
    <w:rsid w:val="00870AC0"/>
    <w:rsid w:val="008713A7"/>
    <w:rsid w:val="008724A2"/>
    <w:rsid w:val="008732C3"/>
    <w:rsid w:val="00873478"/>
    <w:rsid w:val="00873733"/>
    <w:rsid w:val="00874838"/>
    <w:rsid w:val="00874A14"/>
    <w:rsid w:val="00875166"/>
    <w:rsid w:val="00875D88"/>
    <w:rsid w:val="00876468"/>
    <w:rsid w:val="008764DF"/>
    <w:rsid w:val="00876529"/>
    <w:rsid w:val="00876895"/>
    <w:rsid w:val="00876AAB"/>
    <w:rsid w:val="00876FDD"/>
    <w:rsid w:val="00877715"/>
    <w:rsid w:val="00877981"/>
    <w:rsid w:val="00877F7D"/>
    <w:rsid w:val="00880372"/>
    <w:rsid w:val="00880933"/>
    <w:rsid w:val="00881DC9"/>
    <w:rsid w:val="00882635"/>
    <w:rsid w:val="0088396F"/>
    <w:rsid w:val="00883E3C"/>
    <w:rsid w:val="008849D0"/>
    <w:rsid w:val="0088500A"/>
    <w:rsid w:val="00885788"/>
    <w:rsid w:val="008859D6"/>
    <w:rsid w:val="00885C61"/>
    <w:rsid w:val="008860B5"/>
    <w:rsid w:val="008868FB"/>
    <w:rsid w:val="00886A08"/>
    <w:rsid w:val="00886B53"/>
    <w:rsid w:val="00886F4E"/>
    <w:rsid w:val="00887084"/>
    <w:rsid w:val="008873A3"/>
    <w:rsid w:val="00887576"/>
    <w:rsid w:val="00887FBD"/>
    <w:rsid w:val="00890E2D"/>
    <w:rsid w:val="00891992"/>
    <w:rsid w:val="00891DB4"/>
    <w:rsid w:val="0089225B"/>
    <w:rsid w:val="00892758"/>
    <w:rsid w:val="00892933"/>
    <w:rsid w:val="00892AAA"/>
    <w:rsid w:val="00892F88"/>
    <w:rsid w:val="00893D65"/>
    <w:rsid w:val="008942BE"/>
    <w:rsid w:val="008944F8"/>
    <w:rsid w:val="008946FD"/>
    <w:rsid w:val="008951BF"/>
    <w:rsid w:val="008952C2"/>
    <w:rsid w:val="008952E0"/>
    <w:rsid w:val="00895614"/>
    <w:rsid w:val="0089601F"/>
    <w:rsid w:val="00896393"/>
    <w:rsid w:val="00896528"/>
    <w:rsid w:val="008965A5"/>
    <w:rsid w:val="00896B05"/>
    <w:rsid w:val="00897339"/>
    <w:rsid w:val="00897357"/>
    <w:rsid w:val="008A07E5"/>
    <w:rsid w:val="008A07ED"/>
    <w:rsid w:val="008A0914"/>
    <w:rsid w:val="008A1035"/>
    <w:rsid w:val="008A1397"/>
    <w:rsid w:val="008A1ACE"/>
    <w:rsid w:val="008A1E60"/>
    <w:rsid w:val="008A20DB"/>
    <w:rsid w:val="008A230F"/>
    <w:rsid w:val="008A2471"/>
    <w:rsid w:val="008A2AEB"/>
    <w:rsid w:val="008A2D81"/>
    <w:rsid w:val="008A2E4F"/>
    <w:rsid w:val="008A3045"/>
    <w:rsid w:val="008A304E"/>
    <w:rsid w:val="008A3A1A"/>
    <w:rsid w:val="008A42AE"/>
    <w:rsid w:val="008A461A"/>
    <w:rsid w:val="008A4A97"/>
    <w:rsid w:val="008A4D52"/>
    <w:rsid w:val="008A4DFC"/>
    <w:rsid w:val="008A53AD"/>
    <w:rsid w:val="008A5794"/>
    <w:rsid w:val="008A651C"/>
    <w:rsid w:val="008A71FC"/>
    <w:rsid w:val="008A7BB6"/>
    <w:rsid w:val="008B05BD"/>
    <w:rsid w:val="008B0979"/>
    <w:rsid w:val="008B0E18"/>
    <w:rsid w:val="008B1440"/>
    <w:rsid w:val="008B16ED"/>
    <w:rsid w:val="008B1878"/>
    <w:rsid w:val="008B2BCD"/>
    <w:rsid w:val="008B2C51"/>
    <w:rsid w:val="008B3545"/>
    <w:rsid w:val="008B3CED"/>
    <w:rsid w:val="008B5279"/>
    <w:rsid w:val="008B554A"/>
    <w:rsid w:val="008B5C24"/>
    <w:rsid w:val="008B65C1"/>
    <w:rsid w:val="008B6A15"/>
    <w:rsid w:val="008B7377"/>
    <w:rsid w:val="008B73DE"/>
    <w:rsid w:val="008B7887"/>
    <w:rsid w:val="008C05AD"/>
    <w:rsid w:val="008C073B"/>
    <w:rsid w:val="008C0F3F"/>
    <w:rsid w:val="008C19F6"/>
    <w:rsid w:val="008C2183"/>
    <w:rsid w:val="008C2F39"/>
    <w:rsid w:val="008C3013"/>
    <w:rsid w:val="008C35B9"/>
    <w:rsid w:val="008C37C1"/>
    <w:rsid w:val="008C3F71"/>
    <w:rsid w:val="008C57B0"/>
    <w:rsid w:val="008C5D16"/>
    <w:rsid w:val="008C628E"/>
    <w:rsid w:val="008C64CD"/>
    <w:rsid w:val="008C664B"/>
    <w:rsid w:val="008C73A8"/>
    <w:rsid w:val="008C743B"/>
    <w:rsid w:val="008C78B5"/>
    <w:rsid w:val="008C791A"/>
    <w:rsid w:val="008C79FE"/>
    <w:rsid w:val="008D01D0"/>
    <w:rsid w:val="008D0517"/>
    <w:rsid w:val="008D086A"/>
    <w:rsid w:val="008D0978"/>
    <w:rsid w:val="008D1576"/>
    <w:rsid w:val="008D179E"/>
    <w:rsid w:val="008D19E9"/>
    <w:rsid w:val="008D1BBE"/>
    <w:rsid w:val="008D1C85"/>
    <w:rsid w:val="008D1C9B"/>
    <w:rsid w:val="008D21D9"/>
    <w:rsid w:val="008D2752"/>
    <w:rsid w:val="008D2DAF"/>
    <w:rsid w:val="008D3386"/>
    <w:rsid w:val="008D38BD"/>
    <w:rsid w:val="008D4275"/>
    <w:rsid w:val="008D444F"/>
    <w:rsid w:val="008D4C5C"/>
    <w:rsid w:val="008D5A5E"/>
    <w:rsid w:val="008D5D19"/>
    <w:rsid w:val="008D600C"/>
    <w:rsid w:val="008D65AB"/>
    <w:rsid w:val="008D68CE"/>
    <w:rsid w:val="008D6AE5"/>
    <w:rsid w:val="008D6C77"/>
    <w:rsid w:val="008D744F"/>
    <w:rsid w:val="008D7E62"/>
    <w:rsid w:val="008E1201"/>
    <w:rsid w:val="008E126D"/>
    <w:rsid w:val="008E1F60"/>
    <w:rsid w:val="008E2184"/>
    <w:rsid w:val="008E32AB"/>
    <w:rsid w:val="008E39C3"/>
    <w:rsid w:val="008E3CDF"/>
    <w:rsid w:val="008E3E63"/>
    <w:rsid w:val="008E42A1"/>
    <w:rsid w:val="008E5584"/>
    <w:rsid w:val="008E6761"/>
    <w:rsid w:val="008E6B29"/>
    <w:rsid w:val="008E6E6E"/>
    <w:rsid w:val="008E7410"/>
    <w:rsid w:val="008E7893"/>
    <w:rsid w:val="008E7A20"/>
    <w:rsid w:val="008E7AEA"/>
    <w:rsid w:val="008E7C1F"/>
    <w:rsid w:val="008E7F91"/>
    <w:rsid w:val="008F1AB0"/>
    <w:rsid w:val="008F1ABF"/>
    <w:rsid w:val="008F2892"/>
    <w:rsid w:val="008F30C6"/>
    <w:rsid w:val="008F3550"/>
    <w:rsid w:val="008F3FAA"/>
    <w:rsid w:val="008F4128"/>
    <w:rsid w:val="008F426B"/>
    <w:rsid w:val="008F4317"/>
    <w:rsid w:val="008F4977"/>
    <w:rsid w:val="008F4A99"/>
    <w:rsid w:val="008F5394"/>
    <w:rsid w:val="008F54D8"/>
    <w:rsid w:val="008F58D5"/>
    <w:rsid w:val="008F5C2B"/>
    <w:rsid w:val="008F66F7"/>
    <w:rsid w:val="00900012"/>
    <w:rsid w:val="00900187"/>
    <w:rsid w:val="00900EB8"/>
    <w:rsid w:val="00900F8E"/>
    <w:rsid w:val="00901647"/>
    <w:rsid w:val="00901769"/>
    <w:rsid w:val="0090273E"/>
    <w:rsid w:val="00902925"/>
    <w:rsid w:val="009031FC"/>
    <w:rsid w:val="009036B1"/>
    <w:rsid w:val="00903D04"/>
    <w:rsid w:val="00906147"/>
    <w:rsid w:val="00906B1D"/>
    <w:rsid w:val="00906BC8"/>
    <w:rsid w:val="00907AC8"/>
    <w:rsid w:val="00907F1A"/>
    <w:rsid w:val="0091042D"/>
    <w:rsid w:val="00910CEF"/>
    <w:rsid w:val="00910E8F"/>
    <w:rsid w:val="00911821"/>
    <w:rsid w:val="00911B4E"/>
    <w:rsid w:val="00912261"/>
    <w:rsid w:val="0091249A"/>
    <w:rsid w:val="009126FB"/>
    <w:rsid w:val="0091278E"/>
    <w:rsid w:val="009128F3"/>
    <w:rsid w:val="00912E01"/>
    <w:rsid w:val="00913752"/>
    <w:rsid w:val="00913779"/>
    <w:rsid w:val="00913B20"/>
    <w:rsid w:val="00914B3E"/>
    <w:rsid w:val="00914FF2"/>
    <w:rsid w:val="0091532D"/>
    <w:rsid w:val="00915800"/>
    <w:rsid w:val="0091629E"/>
    <w:rsid w:val="00916549"/>
    <w:rsid w:val="0091675B"/>
    <w:rsid w:val="00916A3D"/>
    <w:rsid w:val="00917077"/>
    <w:rsid w:val="009174C3"/>
    <w:rsid w:val="00917AE8"/>
    <w:rsid w:val="0092018D"/>
    <w:rsid w:val="009216F9"/>
    <w:rsid w:val="00921709"/>
    <w:rsid w:val="00921877"/>
    <w:rsid w:val="009219F5"/>
    <w:rsid w:val="00921D9E"/>
    <w:rsid w:val="009227CF"/>
    <w:rsid w:val="00922815"/>
    <w:rsid w:val="00922930"/>
    <w:rsid w:val="00922A48"/>
    <w:rsid w:val="00922D63"/>
    <w:rsid w:val="00923213"/>
    <w:rsid w:val="00923695"/>
    <w:rsid w:val="00923A7A"/>
    <w:rsid w:val="00923CD2"/>
    <w:rsid w:val="009251E2"/>
    <w:rsid w:val="00925229"/>
    <w:rsid w:val="00925312"/>
    <w:rsid w:val="0092544D"/>
    <w:rsid w:val="0092553C"/>
    <w:rsid w:val="0092562B"/>
    <w:rsid w:val="0092566E"/>
    <w:rsid w:val="0092575C"/>
    <w:rsid w:val="00925A42"/>
    <w:rsid w:val="00925DD9"/>
    <w:rsid w:val="00925EE6"/>
    <w:rsid w:val="00925F39"/>
    <w:rsid w:val="00925FF7"/>
    <w:rsid w:val="009261A3"/>
    <w:rsid w:val="00927156"/>
    <w:rsid w:val="009274D2"/>
    <w:rsid w:val="00927EB5"/>
    <w:rsid w:val="0093094E"/>
    <w:rsid w:val="00930BCA"/>
    <w:rsid w:val="00930CFF"/>
    <w:rsid w:val="00930E80"/>
    <w:rsid w:val="0093171D"/>
    <w:rsid w:val="00932381"/>
    <w:rsid w:val="009327A4"/>
    <w:rsid w:val="00932C8D"/>
    <w:rsid w:val="009339C3"/>
    <w:rsid w:val="00933E2C"/>
    <w:rsid w:val="00933EB8"/>
    <w:rsid w:val="00934194"/>
    <w:rsid w:val="00934816"/>
    <w:rsid w:val="009348B6"/>
    <w:rsid w:val="009349BB"/>
    <w:rsid w:val="00934C6C"/>
    <w:rsid w:val="0093539A"/>
    <w:rsid w:val="0093591A"/>
    <w:rsid w:val="009359E3"/>
    <w:rsid w:val="009360F8"/>
    <w:rsid w:val="009364B6"/>
    <w:rsid w:val="00937B63"/>
    <w:rsid w:val="00937F5E"/>
    <w:rsid w:val="00940084"/>
    <w:rsid w:val="00940303"/>
    <w:rsid w:val="00940663"/>
    <w:rsid w:val="00940B13"/>
    <w:rsid w:val="00940B67"/>
    <w:rsid w:val="00940ECD"/>
    <w:rsid w:val="00941921"/>
    <w:rsid w:val="00942192"/>
    <w:rsid w:val="009421CC"/>
    <w:rsid w:val="00942280"/>
    <w:rsid w:val="00942371"/>
    <w:rsid w:val="009423E4"/>
    <w:rsid w:val="00942950"/>
    <w:rsid w:val="0094378E"/>
    <w:rsid w:val="00943DAD"/>
    <w:rsid w:val="00944592"/>
    <w:rsid w:val="00944841"/>
    <w:rsid w:val="00945C90"/>
    <w:rsid w:val="0094608A"/>
    <w:rsid w:val="00947838"/>
    <w:rsid w:val="00947C06"/>
    <w:rsid w:val="00947FF0"/>
    <w:rsid w:val="009502EE"/>
    <w:rsid w:val="009506DB"/>
    <w:rsid w:val="00950D43"/>
    <w:rsid w:val="00950E43"/>
    <w:rsid w:val="0095102B"/>
    <w:rsid w:val="00951547"/>
    <w:rsid w:val="00951A14"/>
    <w:rsid w:val="00951ADE"/>
    <w:rsid w:val="00951DED"/>
    <w:rsid w:val="0095207C"/>
    <w:rsid w:val="0095366A"/>
    <w:rsid w:val="009540A1"/>
    <w:rsid w:val="0095468F"/>
    <w:rsid w:val="009547A2"/>
    <w:rsid w:val="0095481B"/>
    <w:rsid w:val="009548FD"/>
    <w:rsid w:val="00954A66"/>
    <w:rsid w:val="009553BB"/>
    <w:rsid w:val="00955C05"/>
    <w:rsid w:val="00955FF1"/>
    <w:rsid w:val="0095607D"/>
    <w:rsid w:val="00956281"/>
    <w:rsid w:val="009570E9"/>
    <w:rsid w:val="00957591"/>
    <w:rsid w:val="0096021D"/>
    <w:rsid w:val="00960706"/>
    <w:rsid w:val="00961697"/>
    <w:rsid w:val="00961DB0"/>
    <w:rsid w:val="0096202D"/>
    <w:rsid w:val="00962AFB"/>
    <w:rsid w:val="00962B1A"/>
    <w:rsid w:val="00963C9C"/>
    <w:rsid w:val="00963CA9"/>
    <w:rsid w:val="00963EDC"/>
    <w:rsid w:val="009643CC"/>
    <w:rsid w:val="00964A7F"/>
    <w:rsid w:val="00965629"/>
    <w:rsid w:val="00966F38"/>
    <w:rsid w:val="0096718F"/>
    <w:rsid w:val="009675A0"/>
    <w:rsid w:val="00967891"/>
    <w:rsid w:val="00967A66"/>
    <w:rsid w:val="00967E32"/>
    <w:rsid w:val="00967E6C"/>
    <w:rsid w:val="00970C82"/>
    <w:rsid w:val="0097111B"/>
    <w:rsid w:val="0097277A"/>
    <w:rsid w:val="009727D5"/>
    <w:rsid w:val="00972F37"/>
    <w:rsid w:val="009732B8"/>
    <w:rsid w:val="00973322"/>
    <w:rsid w:val="009735DA"/>
    <w:rsid w:val="00973AC8"/>
    <w:rsid w:val="00973D7B"/>
    <w:rsid w:val="009749B9"/>
    <w:rsid w:val="00974B0F"/>
    <w:rsid w:val="00974F0F"/>
    <w:rsid w:val="00976381"/>
    <w:rsid w:val="00976867"/>
    <w:rsid w:val="00976D16"/>
    <w:rsid w:val="0097763C"/>
    <w:rsid w:val="00977ACC"/>
    <w:rsid w:val="00977B50"/>
    <w:rsid w:val="00977B76"/>
    <w:rsid w:val="00977D78"/>
    <w:rsid w:val="00977D90"/>
    <w:rsid w:val="009801B0"/>
    <w:rsid w:val="00980885"/>
    <w:rsid w:val="00981746"/>
    <w:rsid w:val="00981A6C"/>
    <w:rsid w:val="00982641"/>
    <w:rsid w:val="009829F7"/>
    <w:rsid w:val="00983296"/>
    <w:rsid w:val="009842B0"/>
    <w:rsid w:val="0098473F"/>
    <w:rsid w:val="009847AB"/>
    <w:rsid w:val="00984927"/>
    <w:rsid w:val="00984C22"/>
    <w:rsid w:val="00984FEB"/>
    <w:rsid w:val="00985316"/>
    <w:rsid w:val="00985A06"/>
    <w:rsid w:val="00985D06"/>
    <w:rsid w:val="00985DE1"/>
    <w:rsid w:val="00987531"/>
    <w:rsid w:val="00987CF4"/>
    <w:rsid w:val="009906B0"/>
    <w:rsid w:val="00990775"/>
    <w:rsid w:val="0099095E"/>
    <w:rsid w:val="00990DD5"/>
    <w:rsid w:val="009924EE"/>
    <w:rsid w:val="0099263F"/>
    <w:rsid w:val="00992E87"/>
    <w:rsid w:val="00993793"/>
    <w:rsid w:val="009940FE"/>
    <w:rsid w:val="0099411B"/>
    <w:rsid w:val="00994205"/>
    <w:rsid w:val="009945C3"/>
    <w:rsid w:val="0099461A"/>
    <w:rsid w:val="00994C3F"/>
    <w:rsid w:val="00994DD6"/>
    <w:rsid w:val="009958DC"/>
    <w:rsid w:val="00995ECE"/>
    <w:rsid w:val="009962CF"/>
    <w:rsid w:val="009A0E16"/>
    <w:rsid w:val="009A12D2"/>
    <w:rsid w:val="009A15AB"/>
    <w:rsid w:val="009A1AF8"/>
    <w:rsid w:val="009A1B29"/>
    <w:rsid w:val="009A266D"/>
    <w:rsid w:val="009A2C00"/>
    <w:rsid w:val="009A352D"/>
    <w:rsid w:val="009A36D5"/>
    <w:rsid w:val="009A3B85"/>
    <w:rsid w:val="009A46EE"/>
    <w:rsid w:val="009A48E0"/>
    <w:rsid w:val="009A4C82"/>
    <w:rsid w:val="009A4C9D"/>
    <w:rsid w:val="009A529D"/>
    <w:rsid w:val="009A5651"/>
    <w:rsid w:val="009A5963"/>
    <w:rsid w:val="009A6A1D"/>
    <w:rsid w:val="009A7798"/>
    <w:rsid w:val="009B04AB"/>
    <w:rsid w:val="009B052F"/>
    <w:rsid w:val="009B0541"/>
    <w:rsid w:val="009B0548"/>
    <w:rsid w:val="009B0DB0"/>
    <w:rsid w:val="009B115F"/>
    <w:rsid w:val="009B12C2"/>
    <w:rsid w:val="009B1BAF"/>
    <w:rsid w:val="009B1C6D"/>
    <w:rsid w:val="009B2FA8"/>
    <w:rsid w:val="009B4055"/>
    <w:rsid w:val="009B43D0"/>
    <w:rsid w:val="009B4F7B"/>
    <w:rsid w:val="009B6915"/>
    <w:rsid w:val="009B6B7B"/>
    <w:rsid w:val="009B6FF2"/>
    <w:rsid w:val="009B704A"/>
    <w:rsid w:val="009B76E2"/>
    <w:rsid w:val="009B7CED"/>
    <w:rsid w:val="009C10D5"/>
    <w:rsid w:val="009C1B11"/>
    <w:rsid w:val="009C1DE2"/>
    <w:rsid w:val="009C2976"/>
    <w:rsid w:val="009C2C9A"/>
    <w:rsid w:val="009C2F4D"/>
    <w:rsid w:val="009C3055"/>
    <w:rsid w:val="009C30BC"/>
    <w:rsid w:val="009C32C6"/>
    <w:rsid w:val="009C3469"/>
    <w:rsid w:val="009C3DEF"/>
    <w:rsid w:val="009C3F1D"/>
    <w:rsid w:val="009C3F49"/>
    <w:rsid w:val="009C4009"/>
    <w:rsid w:val="009C41ED"/>
    <w:rsid w:val="009C5156"/>
    <w:rsid w:val="009C54B6"/>
    <w:rsid w:val="009C54E9"/>
    <w:rsid w:val="009C5AF4"/>
    <w:rsid w:val="009C5C4F"/>
    <w:rsid w:val="009C5CEF"/>
    <w:rsid w:val="009C6337"/>
    <w:rsid w:val="009C64C2"/>
    <w:rsid w:val="009C6A36"/>
    <w:rsid w:val="009C6A8E"/>
    <w:rsid w:val="009C6B33"/>
    <w:rsid w:val="009C71D5"/>
    <w:rsid w:val="009C7A2D"/>
    <w:rsid w:val="009C7B97"/>
    <w:rsid w:val="009D0472"/>
    <w:rsid w:val="009D04F8"/>
    <w:rsid w:val="009D060D"/>
    <w:rsid w:val="009D0A87"/>
    <w:rsid w:val="009D0D0F"/>
    <w:rsid w:val="009D1569"/>
    <w:rsid w:val="009D1649"/>
    <w:rsid w:val="009D1A15"/>
    <w:rsid w:val="009D1DFE"/>
    <w:rsid w:val="009D20E4"/>
    <w:rsid w:val="009D27EA"/>
    <w:rsid w:val="009D2DB5"/>
    <w:rsid w:val="009D3438"/>
    <w:rsid w:val="009D40B1"/>
    <w:rsid w:val="009D42B4"/>
    <w:rsid w:val="009D4463"/>
    <w:rsid w:val="009D4549"/>
    <w:rsid w:val="009D461A"/>
    <w:rsid w:val="009D4D52"/>
    <w:rsid w:val="009D5C0A"/>
    <w:rsid w:val="009D5CF3"/>
    <w:rsid w:val="009D5DF2"/>
    <w:rsid w:val="009D60CE"/>
    <w:rsid w:val="009D6B03"/>
    <w:rsid w:val="009D6D83"/>
    <w:rsid w:val="009D6DCA"/>
    <w:rsid w:val="009D74A4"/>
    <w:rsid w:val="009D79EC"/>
    <w:rsid w:val="009D7A84"/>
    <w:rsid w:val="009E05A7"/>
    <w:rsid w:val="009E0E02"/>
    <w:rsid w:val="009E1282"/>
    <w:rsid w:val="009E14A6"/>
    <w:rsid w:val="009E1756"/>
    <w:rsid w:val="009E1813"/>
    <w:rsid w:val="009E198F"/>
    <w:rsid w:val="009E1B47"/>
    <w:rsid w:val="009E1CD8"/>
    <w:rsid w:val="009E22B5"/>
    <w:rsid w:val="009E23AD"/>
    <w:rsid w:val="009E28D2"/>
    <w:rsid w:val="009E2B22"/>
    <w:rsid w:val="009E31A8"/>
    <w:rsid w:val="009E34AF"/>
    <w:rsid w:val="009E3624"/>
    <w:rsid w:val="009E37D8"/>
    <w:rsid w:val="009E39C1"/>
    <w:rsid w:val="009E3BD9"/>
    <w:rsid w:val="009E515F"/>
    <w:rsid w:val="009E53AA"/>
    <w:rsid w:val="009E613E"/>
    <w:rsid w:val="009E63AF"/>
    <w:rsid w:val="009E6410"/>
    <w:rsid w:val="009E7043"/>
    <w:rsid w:val="009E78F2"/>
    <w:rsid w:val="009E7D0A"/>
    <w:rsid w:val="009F0CBF"/>
    <w:rsid w:val="009F13D1"/>
    <w:rsid w:val="009F13F0"/>
    <w:rsid w:val="009F14CF"/>
    <w:rsid w:val="009F1636"/>
    <w:rsid w:val="009F1CC7"/>
    <w:rsid w:val="009F1F50"/>
    <w:rsid w:val="009F23D0"/>
    <w:rsid w:val="009F2E49"/>
    <w:rsid w:val="009F3715"/>
    <w:rsid w:val="009F3AAF"/>
    <w:rsid w:val="009F3C93"/>
    <w:rsid w:val="009F42DD"/>
    <w:rsid w:val="009F4B6F"/>
    <w:rsid w:val="009F51F9"/>
    <w:rsid w:val="009F531E"/>
    <w:rsid w:val="009F59E7"/>
    <w:rsid w:val="009F6EEB"/>
    <w:rsid w:val="009F7345"/>
    <w:rsid w:val="009F7ADC"/>
    <w:rsid w:val="009F7BB0"/>
    <w:rsid w:val="00A004A0"/>
    <w:rsid w:val="00A007F5"/>
    <w:rsid w:val="00A014E6"/>
    <w:rsid w:val="00A01BA0"/>
    <w:rsid w:val="00A02EEA"/>
    <w:rsid w:val="00A03C76"/>
    <w:rsid w:val="00A041F5"/>
    <w:rsid w:val="00A0433B"/>
    <w:rsid w:val="00A04786"/>
    <w:rsid w:val="00A04A29"/>
    <w:rsid w:val="00A057D5"/>
    <w:rsid w:val="00A05C32"/>
    <w:rsid w:val="00A05FA7"/>
    <w:rsid w:val="00A05FF0"/>
    <w:rsid w:val="00A06A62"/>
    <w:rsid w:val="00A0705D"/>
    <w:rsid w:val="00A077DB"/>
    <w:rsid w:val="00A1023C"/>
    <w:rsid w:val="00A10796"/>
    <w:rsid w:val="00A134E8"/>
    <w:rsid w:val="00A1350D"/>
    <w:rsid w:val="00A14868"/>
    <w:rsid w:val="00A14A5D"/>
    <w:rsid w:val="00A14E91"/>
    <w:rsid w:val="00A153F3"/>
    <w:rsid w:val="00A15594"/>
    <w:rsid w:val="00A15864"/>
    <w:rsid w:val="00A15A49"/>
    <w:rsid w:val="00A15C33"/>
    <w:rsid w:val="00A162B6"/>
    <w:rsid w:val="00A175FC"/>
    <w:rsid w:val="00A17CDD"/>
    <w:rsid w:val="00A17FD8"/>
    <w:rsid w:val="00A20121"/>
    <w:rsid w:val="00A2080B"/>
    <w:rsid w:val="00A20860"/>
    <w:rsid w:val="00A20E43"/>
    <w:rsid w:val="00A214AA"/>
    <w:rsid w:val="00A220C4"/>
    <w:rsid w:val="00A231AB"/>
    <w:rsid w:val="00A23902"/>
    <w:rsid w:val="00A239D3"/>
    <w:rsid w:val="00A23CE1"/>
    <w:rsid w:val="00A23D9B"/>
    <w:rsid w:val="00A242DC"/>
    <w:rsid w:val="00A25BDE"/>
    <w:rsid w:val="00A25D4E"/>
    <w:rsid w:val="00A260EF"/>
    <w:rsid w:val="00A26211"/>
    <w:rsid w:val="00A26494"/>
    <w:rsid w:val="00A2688C"/>
    <w:rsid w:val="00A26A12"/>
    <w:rsid w:val="00A26D44"/>
    <w:rsid w:val="00A270E6"/>
    <w:rsid w:val="00A271D7"/>
    <w:rsid w:val="00A27A72"/>
    <w:rsid w:val="00A27C7A"/>
    <w:rsid w:val="00A27C93"/>
    <w:rsid w:val="00A27D9F"/>
    <w:rsid w:val="00A27E07"/>
    <w:rsid w:val="00A300FA"/>
    <w:rsid w:val="00A30688"/>
    <w:rsid w:val="00A30F10"/>
    <w:rsid w:val="00A31A50"/>
    <w:rsid w:val="00A32264"/>
    <w:rsid w:val="00A32D62"/>
    <w:rsid w:val="00A33458"/>
    <w:rsid w:val="00A336BB"/>
    <w:rsid w:val="00A34116"/>
    <w:rsid w:val="00A34774"/>
    <w:rsid w:val="00A353E3"/>
    <w:rsid w:val="00A35926"/>
    <w:rsid w:val="00A35A47"/>
    <w:rsid w:val="00A35C51"/>
    <w:rsid w:val="00A35EEB"/>
    <w:rsid w:val="00A35F8C"/>
    <w:rsid w:val="00A361F5"/>
    <w:rsid w:val="00A36FCE"/>
    <w:rsid w:val="00A3755E"/>
    <w:rsid w:val="00A379F6"/>
    <w:rsid w:val="00A40329"/>
    <w:rsid w:val="00A41BF7"/>
    <w:rsid w:val="00A42EB6"/>
    <w:rsid w:val="00A430FC"/>
    <w:rsid w:val="00A452B1"/>
    <w:rsid w:val="00A45858"/>
    <w:rsid w:val="00A46316"/>
    <w:rsid w:val="00A46B3B"/>
    <w:rsid w:val="00A475F3"/>
    <w:rsid w:val="00A47832"/>
    <w:rsid w:val="00A4792A"/>
    <w:rsid w:val="00A502A9"/>
    <w:rsid w:val="00A506D8"/>
    <w:rsid w:val="00A509DA"/>
    <w:rsid w:val="00A51006"/>
    <w:rsid w:val="00A51088"/>
    <w:rsid w:val="00A5111B"/>
    <w:rsid w:val="00A5111D"/>
    <w:rsid w:val="00A51626"/>
    <w:rsid w:val="00A5165C"/>
    <w:rsid w:val="00A51ACD"/>
    <w:rsid w:val="00A52D13"/>
    <w:rsid w:val="00A53130"/>
    <w:rsid w:val="00A535E4"/>
    <w:rsid w:val="00A53B16"/>
    <w:rsid w:val="00A54065"/>
    <w:rsid w:val="00A54495"/>
    <w:rsid w:val="00A545C7"/>
    <w:rsid w:val="00A54912"/>
    <w:rsid w:val="00A54E80"/>
    <w:rsid w:val="00A54FF5"/>
    <w:rsid w:val="00A550AC"/>
    <w:rsid w:val="00A556DF"/>
    <w:rsid w:val="00A5600E"/>
    <w:rsid w:val="00A56953"/>
    <w:rsid w:val="00A5708D"/>
    <w:rsid w:val="00A6031C"/>
    <w:rsid w:val="00A60413"/>
    <w:rsid w:val="00A61184"/>
    <w:rsid w:val="00A61590"/>
    <w:rsid w:val="00A61766"/>
    <w:rsid w:val="00A6224B"/>
    <w:rsid w:val="00A62B91"/>
    <w:rsid w:val="00A6304B"/>
    <w:rsid w:val="00A63258"/>
    <w:rsid w:val="00A63703"/>
    <w:rsid w:val="00A64113"/>
    <w:rsid w:val="00A649DE"/>
    <w:rsid w:val="00A6503E"/>
    <w:rsid w:val="00A6539A"/>
    <w:rsid w:val="00A65D4A"/>
    <w:rsid w:val="00A663CD"/>
    <w:rsid w:val="00A66C96"/>
    <w:rsid w:val="00A66F9A"/>
    <w:rsid w:val="00A671C6"/>
    <w:rsid w:val="00A6754F"/>
    <w:rsid w:val="00A7178F"/>
    <w:rsid w:val="00A71AB9"/>
    <w:rsid w:val="00A71C43"/>
    <w:rsid w:val="00A723DF"/>
    <w:rsid w:val="00A729D6"/>
    <w:rsid w:val="00A7300E"/>
    <w:rsid w:val="00A734B0"/>
    <w:rsid w:val="00A73B4F"/>
    <w:rsid w:val="00A7441A"/>
    <w:rsid w:val="00A7485E"/>
    <w:rsid w:val="00A7488B"/>
    <w:rsid w:val="00A75F60"/>
    <w:rsid w:val="00A767B2"/>
    <w:rsid w:val="00A769AC"/>
    <w:rsid w:val="00A76DCF"/>
    <w:rsid w:val="00A77163"/>
    <w:rsid w:val="00A7726A"/>
    <w:rsid w:val="00A77509"/>
    <w:rsid w:val="00A77AAE"/>
    <w:rsid w:val="00A77DA3"/>
    <w:rsid w:val="00A807A3"/>
    <w:rsid w:val="00A807A8"/>
    <w:rsid w:val="00A8082B"/>
    <w:rsid w:val="00A80F6C"/>
    <w:rsid w:val="00A8108E"/>
    <w:rsid w:val="00A823A7"/>
    <w:rsid w:val="00A834CD"/>
    <w:rsid w:val="00A85481"/>
    <w:rsid w:val="00A86554"/>
    <w:rsid w:val="00A869E2"/>
    <w:rsid w:val="00A86D91"/>
    <w:rsid w:val="00A86F95"/>
    <w:rsid w:val="00A87A58"/>
    <w:rsid w:val="00A87FC3"/>
    <w:rsid w:val="00A903D1"/>
    <w:rsid w:val="00A904D7"/>
    <w:rsid w:val="00A905AB"/>
    <w:rsid w:val="00A905BF"/>
    <w:rsid w:val="00A908A0"/>
    <w:rsid w:val="00A90D93"/>
    <w:rsid w:val="00A91211"/>
    <w:rsid w:val="00A91A1A"/>
    <w:rsid w:val="00A9234A"/>
    <w:rsid w:val="00A925E8"/>
    <w:rsid w:val="00A9267D"/>
    <w:rsid w:val="00A92BAB"/>
    <w:rsid w:val="00A930DF"/>
    <w:rsid w:val="00A9418A"/>
    <w:rsid w:val="00A9420A"/>
    <w:rsid w:val="00A94CAE"/>
    <w:rsid w:val="00A94E05"/>
    <w:rsid w:val="00A94ECA"/>
    <w:rsid w:val="00A95594"/>
    <w:rsid w:val="00A9575D"/>
    <w:rsid w:val="00A96612"/>
    <w:rsid w:val="00A96B66"/>
    <w:rsid w:val="00A977DD"/>
    <w:rsid w:val="00A97A3B"/>
    <w:rsid w:val="00A97F62"/>
    <w:rsid w:val="00AA07C8"/>
    <w:rsid w:val="00AA10BA"/>
    <w:rsid w:val="00AA16BB"/>
    <w:rsid w:val="00AA1EF5"/>
    <w:rsid w:val="00AA1FF3"/>
    <w:rsid w:val="00AA3154"/>
    <w:rsid w:val="00AA321B"/>
    <w:rsid w:val="00AA39F9"/>
    <w:rsid w:val="00AA3A8A"/>
    <w:rsid w:val="00AA3F3C"/>
    <w:rsid w:val="00AA40F1"/>
    <w:rsid w:val="00AA4AC0"/>
    <w:rsid w:val="00AA613E"/>
    <w:rsid w:val="00AA6653"/>
    <w:rsid w:val="00AA669F"/>
    <w:rsid w:val="00AA7608"/>
    <w:rsid w:val="00AA7D39"/>
    <w:rsid w:val="00AA7EC5"/>
    <w:rsid w:val="00AA7EE0"/>
    <w:rsid w:val="00AB0BA0"/>
    <w:rsid w:val="00AB1031"/>
    <w:rsid w:val="00AB110C"/>
    <w:rsid w:val="00AB1221"/>
    <w:rsid w:val="00AB134A"/>
    <w:rsid w:val="00AB188B"/>
    <w:rsid w:val="00AB1ACC"/>
    <w:rsid w:val="00AB1C94"/>
    <w:rsid w:val="00AB1CDD"/>
    <w:rsid w:val="00AB1E3F"/>
    <w:rsid w:val="00AB22C2"/>
    <w:rsid w:val="00AB24C0"/>
    <w:rsid w:val="00AB292E"/>
    <w:rsid w:val="00AB294A"/>
    <w:rsid w:val="00AB2D01"/>
    <w:rsid w:val="00AB356F"/>
    <w:rsid w:val="00AB3A4C"/>
    <w:rsid w:val="00AB3C88"/>
    <w:rsid w:val="00AB42F0"/>
    <w:rsid w:val="00AB50AD"/>
    <w:rsid w:val="00AB5A10"/>
    <w:rsid w:val="00AB5C41"/>
    <w:rsid w:val="00AB5E91"/>
    <w:rsid w:val="00AB6422"/>
    <w:rsid w:val="00AB7551"/>
    <w:rsid w:val="00AB79C3"/>
    <w:rsid w:val="00AB7A6D"/>
    <w:rsid w:val="00AB7CA3"/>
    <w:rsid w:val="00AB7FBF"/>
    <w:rsid w:val="00AC0824"/>
    <w:rsid w:val="00AC0D39"/>
    <w:rsid w:val="00AC0FB7"/>
    <w:rsid w:val="00AC162B"/>
    <w:rsid w:val="00AC16BE"/>
    <w:rsid w:val="00AC1B18"/>
    <w:rsid w:val="00AC1CEE"/>
    <w:rsid w:val="00AC1DF8"/>
    <w:rsid w:val="00AC2014"/>
    <w:rsid w:val="00AC211F"/>
    <w:rsid w:val="00AC2240"/>
    <w:rsid w:val="00AC291C"/>
    <w:rsid w:val="00AC34C2"/>
    <w:rsid w:val="00AC38CC"/>
    <w:rsid w:val="00AC4177"/>
    <w:rsid w:val="00AC4665"/>
    <w:rsid w:val="00AC49FD"/>
    <w:rsid w:val="00AC4A84"/>
    <w:rsid w:val="00AC500F"/>
    <w:rsid w:val="00AC5755"/>
    <w:rsid w:val="00AC5E5A"/>
    <w:rsid w:val="00AC641D"/>
    <w:rsid w:val="00AC65F9"/>
    <w:rsid w:val="00AC69EA"/>
    <w:rsid w:val="00AC6C0C"/>
    <w:rsid w:val="00AC6FA3"/>
    <w:rsid w:val="00AC73FD"/>
    <w:rsid w:val="00AC76A8"/>
    <w:rsid w:val="00AC7910"/>
    <w:rsid w:val="00AD062F"/>
    <w:rsid w:val="00AD0955"/>
    <w:rsid w:val="00AD214F"/>
    <w:rsid w:val="00AD23F3"/>
    <w:rsid w:val="00AD2D7D"/>
    <w:rsid w:val="00AD3483"/>
    <w:rsid w:val="00AD3631"/>
    <w:rsid w:val="00AD4119"/>
    <w:rsid w:val="00AD4521"/>
    <w:rsid w:val="00AD469A"/>
    <w:rsid w:val="00AD4CB4"/>
    <w:rsid w:val="00AD51F5"/>
    <w:rsid w:val="00AD5A0C"/>
    <w:rsid w:val="00AD5E78"/>
    <w:rsid w:val="00AD5F49"/>
    <w:rsid w:val="00AD649A"/>
    <w:rsid w:val="00AD6A51"/>
    <w:rsid w:val="00AD6D24"/>
    <w:rsid w:val="00AD782A"/>
    <w:rsid w:val="00AD7D48"/>
    <w:rsid w:val="00AD7F3B"/>
    <w:rsid w:val="00AE06E4"/>
    <w:rsid w:val="00AE13E5"/>
    <w:rsid w:val="00AE1B27"/>
    <w:rsid w:val="00AE1CEC"/>
    <w:rsid w:val="00AE1FFC"/>
    <w:rsid w:val="00AE2594"/>
    <w:rsid w:val="00AE27F6"/>
    <w:rsid w:val="00AE2ABF"/>
    <w:rsid w:val="00AE3495"/>
    <w:rsid w:val="00AE36C6"/>
    <w:rsid w:val="00AE3CD0"/>
    <w:rsid w:val="00AE4ED1"/>
    <w:rsid w:val="00AE5832"/>
    <w:rsid w:val="00AE5AE2"/>
    <w:rsid w:val="00AE63BE"/>
    <w:rsid w:val="00AE6C1C"/>
    <w:rsid w:val="00AE6D54"/>
    <w:rsid w:val="00AE6DC2"/>
    <w:rsid w:val="00AE6F85"/>
    <w:rsid w:val="00AE73A7"/>
    <w:rsid w:val="00AE74EE"/>
    <w:rsid w:val="00AE76CB"/>
    <w:rsid w:val="00AE770B"/>
    <w:rsid w:val="00AE7BF8"/>
    <w:rsid w:val="00AF0279"/>
    <w:rsid w:val="00AF042C"/>
    <w:rsid w:val="00AF0596"/>
    <w:rsid w:val="00AF06C0"/>
    <w:rsid w:val="00AF0A9D"/>
    <w:rsid w:val="00AF0E9A"/>
    <w:rsid w:val="00AF1DD2"/>
    <w:rsid w:val="00AF2199"/>
    <w:rsid w:val="00AF27A3"/>
    <w:rsid w:val="00AF2AFC"/>
    <w:rsid w:val="00AF2F98"/>
    <w:rsid w:val="00AF333C"/>
    <w:rsid w:val="00AF43A9"/>
    <w:rsid w:val="00AF45E3"/>
    <w:rsid w:val="00AF4A7C"/>
    <w:rsid w:val="00AF5A23"/>
    <w:rsid w:val="00AF5F44"/>
    <w:rsid w:val="00AF645E"/>
    <w:rsid w:val="00AF6718"/>
    <w:rsid w:val="00AF6981"/>
    <w:rsid w:val="00AF6FE9"/>
    <w:rsid w:val="00AF7D60"/>
    <w:rsid w:val="00AF7F4A"/>
    <w:rsid w:val="00B00626"/>
    <w:rsid w:val="00B006AE"/>
    <w:rsid w:val="00B00CE4"/>
    <w:rsid w:val="00B00F73"/>
    <w:rsid w:val="00B00FD5"/>
    <w:rsid w:val="00B01B79"/>
    <w:rsid w:val="00B01DB6"/>
    <w:rsid w:val="00B01E03"/>
    <w:rsid w:val="00B026FE"/>
    <w:rsid w:val="00B03567"/>
    <w:rsid w:val="00B03DF8"/>
    <w:rsid w:val="00B057E2"/>
    <w:rsid w:val="00B05956"/>
    <w:rsid w:val="00B05C9F"/>
    <w:rsid w:val="00B06BA4"/>
    <w:rsid w:val="00B06E63"/>
    <w:rsid w:val="00B102A9"/>
    <w:rsid w:val="00B119A6"/>
    <w:rsid w:val="00B11D81"/>
    <w:rsid w:val="00B1217F"/>
    <w:rsid w:val="00B126C8"/>
    <w:rsid w:val="00B1286E"/>
    <w:rsid w:val="00B12A04"/>
    <w:rsid w:val="00B12F60"/>
    <w:rsid w:val="00B13998"/>
    <w:rsid w:val="00B13CB7"/>
    <w:rsid w:val="00B14200"/>
    <w:rsid w:val="00B143FD"/>
    <w:rsid w:val="00B1451F"/>
    <w:rsid w:val="00B14639"/>
    <w:rsid w:val="00B14BA8"/>
    <w:rsid w:val="00B15415"/>
    <w:rsid w:val="00B15C21"/>
    <w:rsid w:val="00B15D74"/>
    <w:rsid w:val="00B1606D"/>
    <w:rsid w:val="00B17ADF"/>
    <w:rsid w:val="00B17D16"/>
    <w:rsid w:val="00B20264"/>
    <w:rsid w:val="00B203D5"/>
    <w:rsid w:val="00B2099E"/>
    <w:rsid w:val="00B20C37"/>
    <w:rsid w:val="00B20DB3"/>
    <w:rsid w:val="00B2122D"/>
    <w:rsid w:val="00B2179A"/>
    <w:rsid w:val="00B2189D"/>
    <w:rsid w:val="00B21FA7"/>
    <w:rsid w:val="00B224B2"/>
    <w:rsid w:val="00B22EAC"/>
    <w:rsid w:val="00B23A7D"/>
    <w:rsid w:val="00B24A4C"/>
    <w:rsid w:val="00B24E30"/>
    <w:rsid w:val="00B2520C"/>
    <w:rsid w:val="00B25640"/>
    <w:rsid w:val="00B25C3E"/>
    <w:rsid w:val="00B26233"/>
    <w:rsid w:val="00B2626F"/>
    <w:rsid w:val="00B27232"/>
    <w:rsid w:val="00B30060"/>
    <w:rsid w:val="00B31B3F"/>
    <w:rsid w:val="00B31E7A"/>
    <w:rsid w:val="00B32125"/>
    <w:rsid w:val="00B322BD"/>
    <w:rsid w:val="00B3246F"/>
    <w:rsid w:val="00B32515"/>
    <w:rsid w:val="00B32AB8"/>
    <w:rsid w:val="00B33FAD"/>
    <w:rsid w:val="00B34671"/>
    <w:rsid w:val="00B3469B"/>
    <w:rsid w:val="00B35696"/>
    <w:rsid w:val="00B358FA"/>
    <w:rsid w:val="00B35AE6"/>
    <w:rsid w:val="00B35D11"/>
    <w:rsid w:val="00B35FF3"/>
    <w:rsid w:val="00B36861"/>
    <w:rsid w:val="00B36DD4"/>
    <w:rsid w:val="00B3790C"/>
    <w:rsid w:val="00B37ED6"/>
    <w:rsid w:val="00B4060B"/>
    <w:rsid w:val="00B406CC"/>
    <w:rsid w:val="00B40ACA"/>
    <w:rsid w:val="00B41649"/>
    <w:rsid w:val="00B42392"/>
    <w:rsid w:val="00B4254D"/>
    <w:rsid w:val="00B428E1"/>
    <w:rsid w:val="00B42D8A"/>
    <w:rsid w:val="00B42E50"/>
    <w:rsid w:val="00B42E71"/>
    <w:rsid w:val="00B4377E"/>
    <w:rsid w:val="00B43DE9"/>
    <w:rsid w:val="00B44108"/>
    <w:rsid w:val="00B4413D"/>
    <w:rsid w:val="00B44813"/>
    <w:rsid w:val="00B4492A"/>
    <w:rsid w:val="00B45CE1"/>
    <w:rsid w:val="00B45F41"/>
    <w:rsid w:val="00B4669A"/>
    <w:rsid w:val="00B469E1"/>
    <w:rsid w:val="00B46A62"/>
    <w:rsid w:val="00B46B3D"/>
    <w:rsid w:val="00B46BA5"/>
    <w:rsid w:val="00B46FF0"/>
    <w:rsid w:val="00B4770A"/>
    <w:rsid w:val="00B50190"/>
    <w:rsid w:val="00B50889"/>
    <w:rsid w:val="00B50A1D"/>
    <w:rsid w:val="00B50A7D"/>
    <w:rsid w:val="00B5147C"/>
    <w:rsid w:val="00B51698"/>
    <w:rsid w:val="00B51CDD"/>
    <w:rsid w:val="00B51D49"/>
    <w:rsid w:val="00B52284"/>
    <w:rsid w:val="00B52721"/>
    <w:rsid w:val="00B5290B"/>
    <w:rsid w:val="00B531E1"/>
    <w:rsid w:val="00B53503"/>
    <w:rsid w:val="00B53E95"/>
    <w:rsid w:val="00B53F2C"/>
    <w:rsid w:val="00B54BD9"/>
    <w:rsid w:val="00B54F80"/>
    <w:rsid w:val="00B54FE6"/>
    <w:rsid w:val="00B550E8"/>
    <w:rsid w:val="00B552A7"/>
    <w:rsid w:val="00B559A4"/>
    <w:rsid w:val="00B56772"/>
    <w:rsid w:val="00B575F5"/>
    <w:rsid w:val="00B6013A"/>
    <w:rsid w:val="00B61E1A"/>
    <w:rsid w:val="00B61E77"/>
    <w:rsid w:val="00B62016"/>
    <w:rsid w:val="00B6208F"/>
    <w:rsid w:val="00B62097"/>
    <w:rsid w:val="00B6238D"/>
    <w:rsid w:val="00B63669"/>
    <w:rsid w:val="00B63C1E"/>
    <w:rsid w:val="00B63CA3"/>
    <w:rsid w:val="00B63D56"/>
    <w:rsid w:val="00B642AA"/>
    <w:rsid w:val="00B6457F"/>
    <w:rsid w:val="00B646F0"/>
    <w:rsid w:val="00B654A6"/>
    <w:rsid w:val="00B65594"/>
    <w:rsid w:val="00B657B7"/>
    <w:rsid w:val="00B65900"/>
    <w:rsid w:val="00B65BDC"/>
    <w:rsid w:val="00B66326"/>
    <w:rsid w:val="00B667B8"/>
    <w:rsid w:val="00B66F1C"/>
    <w:rsid w:val="00B670D5"/>
    <w:rsid w:val="00B673FC"/>
    <w:rsid w:val="00B67927"/>
    <w:rsid w:val="00B67E2E"/>
    <w:rsid w:val="00B67FCC"/>
    <w:rsid w:val="00B7021B"/>
    <w:rsid w:val="00B70415"/>
    <w:rsid w:val="00B707BF"/>
    <w:rsid w:val="00B707C9"/>
    <w:rsid w:val="00B70DD4"/>
    <w:rsid w:val="00B717CF"/>
    <w:rsid w:val="00B719A6"/>
    <w:rsid w:val="00B71EC2"/>
    <w:rsid w:val="00B72978"/>
    <w:rsid w:val="00B729F3"/>
    <w:rsid w:val="00B72BDD"/>
    <w:rsid w:val="00B72E3A"/>
    <w:rsid w:val="00B731B3"/>
    <w:rsid w:val="00B742DA"/>
    <w:rsid w:val="00B74475"/>
    <w:rsid w:val="00B74C55"/>
    <w:rsid w:val="00B75631"/>
    <w:rsid w:val="00B75B4F"/>
    <w:rsid w:val="00B75DEC"/>
    <w:rsid w:val="00B75DFB"/>
    <w:rsid w:val="00B765CA"/>
    <w:rsid w:val="00B76D3B"/>
    <w:rsid w:val="00B775B7"/>
    <w:rsid w:val="00B779D5"/>
    <w:rsid w:val="00B80A72"/>
    <w:rsid w:val="00B80D8E"/>
    <w:rsid w:val="00B810CC"/>
    <w:rsid w:val="00B818E9"/>
    <w:rsid w:val="00B827D4"/>
    <w:rsid w:val="00B82C33"/>
    <w:rsid w:val="00B82E27"/>
    <w:rsid w:val="00B82E2D"/>
    <w:rsid w:val="00B83144"/>
    <w:rsid w:val="00B8328F"/>
    <w:rsid w:val="00B8379D"/>
    <w:rsid w:val="00B8380F"/>
    <w:rsid w:val="00B8456D"/>
    <w:rsid w:val="00B84794"/>
    <w:rsid w:val="00B8489B"/>
    <w:rsid w:val="00B85C9F"/>
    <w:rsid w:val="00B86310"/>
    <w:rsid w:val="00B863B8"/>
    <w:rsid w:val="00B87082"/>
    <w:rsid w:val="00B912A1"/>
    <w:rsid w:val="00B913C2"/>
    <w:rsid w:val="00B9200A"/>
    <w:rsid w:val="00B920C8"/>
    <w:rsid w:val="00B9246E"/>
    <w:rsid w:val="00B92777"/>
    <w:rsid w:val="00B92EB8"/>
    <w:rsid w:val="00B93B13"/>
    <w:rsid w:val="00B93C91"/>
    <w:rsid w:val="00B93D48"/>
    <w:rsid w:val="00B94DBC"/>
    <w:rsid w:val="00B94F12"/>
    <w:rsid w:val="00B95322"/>
    <w:rsid w:val="00B953AA"/>
    <w:rsid w:val="00B9587C"/>
    <w:rsid w:val="00B95CD9"/>
    <w:rsid w:val="00B96C36"/>
    <w:rsid w:val="00B970EF"/>
    <w:rsid w:val="00B97882"/>
    <w:rsid w:val="00B97C56"/>
    <w:rsid w:val="00B97F55"/>
    <w:rsid w:val="00BA0552"/>
    <w:rsid w:val="00BA0662"/>
    <w:rsid w:val="00BA1249"/>
    <w:rsid w:val="00BA21A2"/>
    <w:rsid w:val="00BA2DF3"/>
    <w:rsid w:val="00BA2F67"/>
    <w:rsid w:val="00BA3519"/>
    <w:rsid w:val="00BA3725"/>
    <w:rsid w:val="00BA3E67"/>
    <w:rsid w:val="00BA3EC2"/>
    <w:rsid w:val="00BA5122"/>
    <w:rsid w:val="00BA5171"/>
    <w:rsid w:val="00BA52F3"/>
    <w:rsid w:val="00BA5861"/>
    <w:rsid w:val="00BA5A8B"/>
    <w:rsid w:val="00BA5ACE"/>
    <w:rsid w:val="00BA5F98"/>
    <w:rsid w:val="00BA65C4"/>
    <w:rsid w:val="00BA6D70"/>
    <w:rsid w:val="00BA6D8B"/>
    <w:rsid w:val="00BA714A"/>
    <w:rsid w:val="00BA7BE4"/>
    <w:rsid w:val="00BB013F"/>
    <w:rsid w:val="00BB01FB"/>
    <w:rsid w:val="00BB0C5A"/>
    <w:rsid w:val="00BB0F4D"/>
    <w:rsid w:val="00BB121F"/>
    <w:rsid w:val="00BB1497"/>
    <w:rsid w:val="00BB1B9A"/>
    <w:rsid w:val="00BB2584"/>
    <w:rsid w:val="00BB295B"/>
    <w:rsid w:val="00BB29AF"/>
    <w:rsid w:val="00BB3237"/>
    <w:rsid w:val="00BB329F"/>
    <w:rsid w:val="00BB37E8"/>
    <w:rsid w:val="00BB38BB"/>
    <w:rsid w:val="00BB43A5"/>
    <w:rsid w:val="00BB4F9D"/>
    <w:rsid w:val="00BB52C6"/>
    <w:rsid w:val="00BB7225"/>
    <w:rsid w:val="00BB7D19"/>
    <w:rsid w:val="00BB7E59"/>
    <w:rsid w:val="00BB7E95"/>
    <w:rsid w:val="00BC0083"/>
    <w:rsid w:val="00BC00EE"/>
    <w:rsid w:val="00BC07C3"/>
    <w:rsid w:val="00BC0ACD"/>
    <w:rsid w:val="00BC0B9E"/>
    <w:rsid w:val="00BC12D6"/>
    <w:rsid w:val="00BC16C1"/>
    <w:rsid w:val="00BC18A7"/>
    <w:rsid w:val="00BC18E9"/>
    <w:rsid w:val="00BC1CD9"/>
    <w:rsid w:val="00BC1DCE"/>
    <w:rsid w:val="00BC2799"/>
    <w:rsid w:val="00BC2AA3"/>
    <w:rsid w:val="00BC2F3C"/>
    <w:rsid w:val="00BC3131"/>
    <w:rsid w:val="00BC3860"/>
    <w:rsid w:val="00BC3B3A"/>
    <w:rsid w:val="00BC3C46"/>
    <w:rsid w:val="00BC3CD3"/>
    <w:rsid w:val="00BC5F9A"/>
    <w:rsid w:val="00BC6335"/>
    <w:rsid w:val="00BC65B8"/>
    <w:rsid w:val="00BC6788"/>
    <w:rsid w:val="00BC6AF4"/>
    <w:rsid w:val="00BC7225"/>
    <w:rsid w:val="00BC7A31"/>
    <w:rsid w:val="00BD0549"/>
    <w:rsid w:val="00BD0950"/>
    <w:rsid w:val="00BD0A21"/>
    <w:rsid w:val="00BD0CD5"/>
    <w:rsid w:val="00BD1E99"/>
    <w:rsid w:val="00BD2204"/>
    <w:rsid w:val="00BD2307"/>
    <w:rsid w:val="00BD2501"/>
    <w:rsid w:val="00BD2C77"/>
    <w:rsid w:val="00BD2F5E"/>
    <w:rsid w:val="00BD3078"/>
    <w:rsid w:val="00BD3CE4"/>
    <w:rsid w:val="00BD3E97"/>
    <w:rsid w:val="00BD41C8"/>
    <w:rsid w:val="00BD435D"/>
    <w:rsid w:val="00BD4EB8"/>
    <w:rsid w:val="00BD5C8F"/>
    <w:rsid w:val="00BD6004"/>
    <w:rsid w:val="00BD61E0"/>
    <w:rsid w:val="00BD6316"/>
    <w:rsid w:val="00BD664B"/>
    <w:rsid w:val="00BD66CB"/>
    <w:rsid w:val="00BD671B"/>
    <w:rsid w:val="00BD68A4"/>
    <w:rsid w:val="00BD6CE5"/>
    <w:rsid w:val="00BD7316"/>
    <w:rsid w:val="00BD73BA"/>
    <w:rsid w:val="00BD7583"/>
    <w:rsid w:val="00BD7F68"/>
    <w:rsid w:val="00BE01AB"/>
    <w:rsid w:val="00BE096E"/>
    <w:rsid w:val="00BE0D37"/>
    <w:rsid w:val="00BE1698"/>
    <w:rsid w:val="00BE1A44"/>
    <w:rsid w:val="00BE1C04"/>
    <w:rsid w:val="00BE237B"/>
    <w:rsid w:val="00BE3057"/>
    <w:rsid w:val="00BE342C"/>
    <w:rsid w:val="00BE3A0A"/>
    <w:rsid w:val="00BE4165"/>
    <w:rsid w:val="00BE4BD4"/>
    <w:rsid w:val="00BE534D"/>
    <w:rsid w:val="00BE5722"/>
    <w:rsid w:val="00BE5C3B"/>
    <w:rsid w:val="00BE5FB0"/>
    <w:rsid w:val="00BE6109"/>
    <w:rsid w:val="00BE61E9"/>
    <w:rsid w:val="00BE6221"/>
    <w:rsid w:val="00BE6B44"/>
    <w:rsid w:val="00BE726A"/>
    <w:rsid w:val="00BE73F2"/>
    <w:rsid w:val="00BE752A"/>
    <w:rsid w:val="00BE7B0E"/>
    <w:rsid w:val="00BF0444"/>
    <w:rsid w:val="00BF0990"/>
    <w:rsid w:val="00BF0BE0"/>
    <w:rsid w:val="00BF0D69"/>
    <w:rsid w:val="00BF0FDC"/>
    <w:rsid w:val="00BF10E7"/>
    <w:rsid w:val="00BF1A34"/>
    <w:rsid w:val="00BF1A4F"/>
    <w:rsid w:val="00BF2AA3"/>
    <w:rsid w:val="00BF2E78"/>
    <w:rsid w:val="00BF30BE"/>
    <w:rsid w:val="00BF30CA"/>
    <w:rsid w:val="00BF4B53"/>
    <w:rsid w:val="00BF4F23"/>
    <w:rsid w:val="00BF58B2"/>
    <w:rsid w:val="00BF5947"/>
    <w:rsid w:val="00BF5B8A"/>
    <w:rsid w:val="00BF6214"/>
    <w:rsid w:val="00BF66D1"/>
    <w:rsid w:val="00BF67B8"/>
    <w:rsid w:val="00BF713D"/>
    <w:rsid w:val="00BF7687"/>
    <w:rsid w:val="00BF7741"/>
    <w:rsid w:val="00BF7866"/>
    <w:rsid w:val="00C00223"/>
    <w:rsid w:val="00C00C24"/>
    <w:rsid w:val="00C00DC6"/>
    <w:rsid w:val="00C0127F"/>
    <w:rsid w:val="00C01B53"/>
    <w:rsid w:val="00C01B5F"/>
    <w:rsid w:val="00C01C7D"/>
    <w:rsid w:val="00C01D74"/>
    <w:rsid w:val="00C01DAB"/>
    <w:rsid w:val="00C0200E"/>
    <w:rsid w:val="00C02082"/>
    <w:rsid w:val="00C02132"/>
    <w:rsid w:val="00C03245"/>
    <w:rsid w:val="00C03C7E"/>
    <w:rsid w:val="00C0430A"/>
    <w:rsid w:val="00C04B8D"/>
    <w:rsid w:val="00C04DB6"/>
    <w:rsid w:val="00C04E35"/>
    <w:rsid w:val="00C04E5F"/>
    <w:rsid w:val="00C05910"/>
    <w:rsid w:val="00C05D13"/>
    <w:rsid w:val="00C06500"/>
    <w:rsid w:val="00C06EEF"/>
    <w:rsid w:val="00C0732B"/>
    <w:rsid w:val="00C07386"/>
    <w:rsid w:val="00C0745C"/>
    <w:rsid w:val="00C0777C"/>
    <w:rsid w:val="00C07D3A"/>
    <w:rsid w:val="00C11351"/>
    <w:rsid w:val="00C118B4"/>
    <w:rsid w:val="00C12782"/>
    <w:rsid w:val="00C12EF2"/>
    <w:rsid w:val="00C12FD2"/>
    <w:rsid w:val="00C1319A"/>
    <w:rsid w:val="00C131A4"/>
    <w:rsid w:val="00C131FF"/>
    <w:rsid w:val="00C135C5"/>
    <w:rsid w:val="00C13FCD"/>
    <w:rsid w:val="00C142AC"/>
    <w:rsid w:val="00C1441C"/>
    <w:rsid w:val="00C14FF9"/>
    <w:rsid w:val="00C1522C"/>
    <w:rsid w:val="00C15CE2"/>
    <w:rsid w:val="00C15F1F"/>
    <w:rsid w:val="00C164E2"/>
    <w:rsid w:val="00C164F7"/>
    <w:rsid w:val="00C167CC"/>
    <w:rsid w:val="00C17A5B"/>
    <w:rsid w:val="00C20D9C"/>
    <w:rsid w:val="00C2160F"/>
    <w:rsid w:val="00C221B1"/>
    <w:rsid w:val="00C2292D"/>
    <w:rsid w:val="00C22BFF"/>
    <w:rsid w:val="00C22D3F"/>
    <w:rsid w:val="00C22DC1"/>
    <w:rsid w:val="00C22EC4"/>
    <w:rsid w:val="00C243C0"/>
    <w:rsid w:val="00C2582C"/>
    <w:rsid w:val="00C25902"/>
    <w:rsid w:val="00C263C9"/>
    <w:rsid w:val="00C265DF"/>
    <w:rsid w:val="00C26806"/>
    <w:rsid w:val="00C274D0"/>
    <w:rsid w:val="00C27DEE"/>
    <w:rsid w:val="00C3072C"/>
    <w:rsid w:val="00C308C2"/>
    <w:rsid w:val="00C314CB"/>
    <w:rsid w:val="00C31944"/>
    <w:rsid w:val="00C323DE"/>
    <w:rsid w:val="00C33F4C"/>
    <w:rsid w:val="00C352F4"/>
    <w:rsid w:val="00C355AC"/>
    <w:rsid w:val="00C35BE7"/>
    <w:rsid w:val="00C3622D"/>
    <w:rsid w:val="00C367EB"/>
    <w:rsid w:val="00C36C6F"/>
    <w:rsid w:val="00C37604"/>
    <w:rsid w:val="00C37F18"/>
    <w:rsid w:val="00C37F4F"/>
    <w:rsid w:val="00C37F93"/>
    <w:rsid w:val="00C405BF"/>
    <w:rsid w:val="00C41EAA"/>
    <w:rsid w:val="00C41F55"/>
    <w:rsid w:val="00C421E4"/>
    <w:rsid w:val="00C42B60"/>
    <w:rsid w:val="00C439D9"/>
    <w:rsid w:val="00C43DB6"/>
    <w:rsid w:val="00C4496F"/>
    <w:rsid w:val="00C4529D"/>
    <w:rsid w:val="00C45794"/>
    <w:rsid w:val="00C457DE"/>
    <w:rsid w:val="00C45A45"/>
    <w:rsid w:val="00C4625B"/>
    <w:rsid w:val="00C463E8"/>
    <w:rsid w:val="00C474D1"/>
    <w:rsid w:val="00C47F4B"/>
    <w:rsid w:val="00C5021B"/>
    <w:rsid w:val="00C503AC"/>
    <w:rsid w:val="00C506F9"/>
    <w:rsid w:val="00C50A11"/>
    <w:rsid w:val="00C5100E"/>
    <w:rsid w:val="00C52442"/>
    <w:rsid w:val="00C52554"/>
    <w:rsid w:val="00C5261D"/>
    <w:rsid w:val="00C52978"/>
    <w:rsid w:val="00C53538"/>
    <w:rsid w:val="00C53A98"/>
    <w:rsid w:val="00C54D27"/>
    <w:rsid w:val="00C5502C"/>
    <w:rsid w:val="00C55B7F"/>
    <w:rsid w:val="00C55CBF"/>
    <w:rsid w:val="00C55DDD"/>
    <w:rsid w:val="00C56615"/>
    <w:rsid w:val="00C570E1"/>
    <w:rsid w:val="00C574BD"/>
    <w:rsid w:val="00C601BD"/>
    <w:rsid w:val="00C60B7D"/>
    <w:rsid w:val="00C60DF0"/>
    <w:rsid w:val="00C60EF2"/>
    <w:rsid w:val="00C61B2F"/>
    <w:rsid w:val="00C6277A"/>
    <w:rsid w:val="00C6294F"/>
    <w:rsid w:val="00C648A9"/>
    <w:rsid w:val="00C64C51"/>
    <w:rsid w:val="00C65111"/>
    <w:rsid w:val="00C65172"/>
    <w:rsid w:val="00C66047"/>
    <w:rsid w:val="00C6626F"/>
    <w:rsid w:val="00C66A15"/>
    <w:rsid w:val="00C677B3"/>
    <w:rsid w:val="00C67A35"/>
    <w:rsid w:val="00C67F91"/>
    <w:rsid w:val="00C67FF5"/>
    <w:rsid w:val="00C70076"/>
    <w:rsid w:val="00C70226"/>
    <w:rsid w:val="00C70703"/>
    <w:rsid w:val="00C70F7D"/>
    <w:rsid w:val="00C713BE"/>
    <w:rsid w:val="00C71653"/>
    <w:rsid w:val="00C71A1E"/>
    <w:rsid w:val="00C71ACC"/>
    <w:rsid w:val="00C72393"/>
    <w:rsid w:val="00C7250D"/>
    <w:rsid w:val="00C73B2D"/>
    <w:rsid w:val="00C74A78"/>
    <w:rsid w:val="00C74E3F"/>
    <w:rsid w:val="00C74F29"/>
    <w:rsid w:val="00C75230"/>
    <w:rsid w:val="00C75350"/>
    <w:rsid w:val="00C75BB3"/>
    <w:rsid w:val="00C764C5"/>
    <w:rsid w:val="00C76971"/>
    <w:rsid w:val="00C76B4B"/>
    <w:rsid w:val="00C770DE"/>
    <w:rsid w:val="00C77A7F"/>
    <w:rsid w:val="00C80452"/>
    <w:rsid w:val="00C808AA"/>
    <w:rsid w:val="00C8099F"/>
    <w:rsid w:val="00C80B7A"/>
    <w:rsid w:val="00C80DA0"/>
    <w:rsid w:val="00C8129C"/>
    <w:rsid w:val="00C81D33"/>
    <w:rsid w:val="00C81E9C"/>
    <w:rsid w:val="00C820B7"/>
    <w:rsid w:val="00C8238F"/>
    <w:rsid w:val="00C83238"/>
    <w:rsid w:val="00C83A09"/>
    <w:rsid w:val="00C83B7E"/>
    <w:rsid w:val="00C83BFC"/>
    <w:rsid w:val="00C84136"/>
    <w:rsid w:val="00C84291"/>
    <w:rsid w:val="00C8454E"/>
    <w:rsid w:val="00C846A4"/>
    <w:rsid w:val="00C85A1E"/>
    <w:rsid w:val="00C85C96"/>
    <w:rsid w:val="00C85DD3"/>
    <w:rsid w:val="00C86E6F"/>
    <w:rsid w:val="00C87867"/>
    <w:rsid w:val="00C879C7"/>
    <w:rsid w:val="00C87B80"/>
    <w:rsid w:val="00C91013"/>
    <w:rsid w:val="00C91129"/>
    <w:rsid w:val="00C91582"/>
    <w:rsid w:val="00C915C4"/>
    <w:rsid w:val="00C917B0"/>
    <w:rsid w:val="00C918C4"/>
    <w:rsid w:val="00C91B49"/>
    <w:rsid w:val="00C91E6F"/>
    <w:rsid w:val="00C92427"/>
    <w:rsid w:val="00C9260C"/>
    <w:rsid w:val="00C92B09"/>
    <w:rsid w:val="00C92D94"/>
    <w:rsid w:val="00C92E50"/>
    <w:rsid w:val="00C930EF"/>
    <w:rsid w:val="00C936E7"/>
    <w:rsid w:val="00C9371B"/>
    <w:rsid w:val="00C937AB"/>
    <w:rsid w:val="00C938F3"/>
    <w:rsid w:val="00C94BAA"/>
    <w:rsid w:val="00C9557E"/>
    <w:rsid w:val="00C959F2"/>
    <w:rsid w:val="00C95A4D"/>
    <w:rsid w:val="00C95B2E"/>
    <w:rsid w:val="00C96179"/>
    <w:rsid w:val="00C96674"/>
    <w:rsid w:val="00C97AA5"/>
    <w:rsid w:val="00CA0739"/>
    <w:rsid w:val="00CA0839"/>
    <w:rsid w:val="00CA0A5F"/>
    <w:rsid w:val="00CA0B8E"/>
    <w:rsid w:val="00CA0E97"/>
    <w:rsid w:val="00CA10E6"/>
    <w:rsid w:val="00CA1641"/>
    <w:rsid w:val="00CA261C"/>
    <w:rsid w:val="00CA2A43"/>
    <w:rsid w:val="00CA2F9E"/>
    <w:rsid w:val="00CA335E"/>
    <w:rsid w:val="00CA3669"/>
    <w:rsid w:val="00CA4697"/>
    <w:rsid w:val="00CA5736"/>
    <w:rsid w:val="00CA57F7"/>
    <w:rsid w:val="00CA5AFE"/>
    <w:rsid w:val="00CA5C6B"/>
    <w:rsid w:val="00CA628E"/>
    <w:rsid w:val="00CA6364"/>
    <w:rsid w:val="00CA66CA"/>
    <w:rsid w:val="00CA69EA"/>
    <w:rsid w:val="00CA74A4"/>
    <w:rsid w:val="00CB0519"/>
    <w:rsid w:val="00CB0F0E"/>
    <w:rsid w:val="00CB1782"/>
    <w:rsid w:val="00CB20D2"/>
    <w:rsid w:val="00CB2A68"/>
    <w:rsid w:val="00CB2D09"/>
    <w:rsid w:val="00CB32E9"/>
    <w:rsid w:val="00CB414F"/>
    <w:rsid w:val="00CB4521"/>
    <w:rsid w:val="00CB4522"/>
    <w:rsid w:val="00CB483F"/>
    <w:rsid w:val="00CB5549"/>
    <w:rsid w:val="00CB5E46"/>
    <w:rsid w:val="00CB686B"/>
    <w:rsid w:val="00CB72B0"/>
    <w:rsid w:val="00CB72D3"/>
    <w:rsid w:val="00CB7E18"/>
    <w:rsid w:val="00CC0630"/>
    <w:rsid w:val="00CC090B"/>
    <w:rsid w:val="00CC0ACC"/>
    <w:rsid w:val="00CC22A1"/>
    <w:rsid w:val="00CC2758"/>
    <w:rsid w:val="00CC276F"/>
    <w:rsid w:val="00CC3972"/>
    <w:rsid w:val="00CC3AD8"/>
    <w:rsid w:val="00CC3E9C"/>
    <w:rsid w:val="00CC413F"/>
    <w:rsid w:val="00CC525B"/>
    <w:rsid w:val="00CC599E"/>
    <w:rsid w:val="00CC5B63"/>
    <w:rsid w:val="00CC5EA0"/>
    <w:rsid w:val="00CC68FA"/>
    <w:rsid w:val="00CC6EAE"/>
    <w:rsid w:val="00CC7278"/>
    <w:rsid w:val="00CC7BF9"/>
    <w:rsid w:val="00CC7F58"/>
    <w:rsid w:val="00CC7F60"/>
    <w:rsid w:val="00CD05AE"/>
    <w:rsid w:val="00CD0685"/>
    <w:rsid w:val="00CD087C"/>
    <w:rsid w:val="00CD0AED"/>
    <w:rsid w:val="00CD1D24"/>
    <w:rsid w:val="00CD298D"/>
    <w:rsid w:val="00CD2C30"/>
    <w:rsid w:val="00CD2CD7"/>
    <w:rsid w:val="00CD3718"/>
    <w:rsid w:val="00CD380F"/>
    <w:rsid w:val="00CD3DFA"/>
    <w:rsid w:val="00CD442F"/>
    <w:rsid w:val="00CD493E"/>
    <w:rsid w:val="00CD4A6F"/>
    <w:rsid w:val="00CD4F1C"/>
    <w:rsid w:val="00CD556B"/>
    <w:rsid w:val="00CD5884"/>
    <w:rsid w:val="00CD5FB2"/>
    <w:rsid w:val="00CD6654"/>
    <w:rsid w:val="00CD6CA9"/>
    <w:rsid w:val="00CD6FF4"/>
    <w:rsid w:val="00CD7415"/>
    <w:rsid w:val="00CD74B2"/>
    <w:rsid w:val="00CD76B5"/>
    <w:rsid w:val="00CE1F87"/>
    <w:rsid w:val="00CE2C47"/>
    <w:rsid w:val="00CE2C4E"/>
    <w:rsid w:val="00CE30A9"/>
    <w:rsid w:val="00CE36A7"/>
    <w:rsid w:val="00CE3B9E"/>
    <w:rsid w:val="00CE42A4"/>
    <w:rsid w:val="00CE4630"/>
    <w:rsid w:val="00CE5AE2"/>
    <w:rsid w:val="00CE60C4"/>
    <w:rsid w:val="00CE6194"/>
    <w:rsid w:val="00CE66CE"/>
    <w:rsid w:val="00CE6B0E"/>
    <w:rsid w:val="00CE6FEA"/>
    <w:rsid w:val="00CE730E"/>
    <w:rsid w:val="00CE73CF"/>
    <w:rsid w:val="00CF13C8"/>
    <w:rsid w:val="00CF17F9"/>
    <w:rsid w:val="00CF2115"/>
    <w:rsid w:val="00CF213A"/>
    <w:rsid w:val="00CF24FF"/>
    <w:rsid w:val="00CF2EE6"/>
    <w:rsid w:val="00CF32C1"/>
    <w:rsid w:val="00CF5C09"/>
    <w:rsid w:val="00CF63F2"/>
    <w:rsid w:val="00CF6944"/>
    <w:rsid w:val="00CF710A"/>
    <w:rsid w:val="00CF71D7"/>
    <w:rsid w:val="00CF7339"/>
    <w:rsid w:val="00CF74F6"/>
    <w:rsid w:val="00CF7E80"/>
    <w:rsid w:val="00D00F73"/>
    <w:rsid w:val="00D0177B"/>
    <w:rsid w:val="00D01A19"/>
    <w:rsid w:val="00D01D6D"/>
    <w:rsid w:val="00D020C7"/>
    <w:rsid w:val="00D02DCB"/>
    <w:rsid w:val="00D032E2"/>
    <w:rsid w:val="00D03657"/>
    <w:rsid w:val="00D03957"/>
    <w:rsid w:val="00D039C0"/>
    <w:rsid w:val="00D03EF6"/>
    <w:rsid w:val="00D04835"/>
    <w:rsid w:val="00D04AD5"/>
    <w:rsid w:val="00D04AFF"/>
    <w:rsid w:val="00D05677"/>
    <w:rsid w:val="00D059AE"/>
    <w:rsid w:val="00D05B0B"/>
    <w:rsid w:val="00D05CCE"/>
    <w:rsid w:val="00D063AD"/>
    <w:rsid w:val="00D06435"/>
    <w:rsid w:val="00D06949"/>
    <w:rsid w:val="00D06DF8"/>
    <w:rsid w:val="00D06F2E"/>
    <w:rsid w:val="00D102EC"/>
    <w:rsid w:val="00D107A1"/>
    <w:rsid w:val="00D11017"/>
    <w:rsid w:val="00D11247"/>
    <w:rsid w:val="00D11564"/>
    <w:rsid w:val="00D12309"/>
    <w:rsid w:val="00D12788"/>
    <w:rsid w:val="00D12A3D"/>
    <w:rsid w:val="00D12A42"/>
    <w:rsid w:val="00D12E98"/>
    <w:rsid w:val="00D12F41"/>
    <w:rsid w:val="00D135CC"/>
    <w:rsid w:val="00D13AB9"/>
    <w:rsid w:val="00D13D6D"/>
    <w:rsid w:val="00D14370"/>
    <w:rsid w:val="00D1458C"/>
    <w:rsid w:val="00D14DBD"/>
    <w:rsid w:val="00D14EDD"/>
    <w:rsid w:val="00D15530"/>
    <w:rsid w:val="00D15712"/>
    <w:rsid w:val="00D159E7"/>
    <w:rsid w:val="00D160AC"/>
    <w:rsid w:val="00D16A22"/>
    <w:rsid w:val="00D172E6"/>
    <w:rsid w:val="00D17428"/>
    <w:rsid w:val="00D17AB1"/>
    <w:rsid w:val="00D17FCD"/>
    <w:rsid w:val="00D2056B"/>
    <w:rsid w:val="00D210C7"/>
    <w:rsid w:val="00D214E6"/>
    <w:rsid w:val="00D22A0A"/>
    <w:rsid w:val="00D22AE0"/>
    <w:rsid w:val="00D22B5D"/>
    <w:rsid w:val="00D23024"/>
    <w:rsid w:val="00D2352B"/>
    <w:rsid w:val="00D2409D"/>
    <w:rsid w:val="00D24246"/>
    <w:rsid w:val="00D24890"/>
    <w:rsid w:val="00D24B8C"/>
    <w:rsid w:val="00D2569A"/>
    <w:rsid w:val="00D25EF5"/>
    <w:rsid w:val="00D27A60"/>
    <w:rsid w:val="00D27E35"/>
    <w:rsid w:val="00D3010D"/>
    <w:rsid w:val="00D301FD"/>
    <w:rsid w:val="00D304E5"/>
    <w:rsid w:val="00D30AC4"/>
    <w:rsid w:val="00D314D7"/>
    <w:rsid w:val="00D31CE9"/>
    <w:rsid w:val="00D323EB"/>
    <w:rsid w:val="00D33A8B"/>
    <w:rsid w:val="00D33DCB"/>
    <w:rsid w:val="00D34076"/>
    <w:rsid w:val="00D344CB"/>
    <w:rsid w:val="00D34762"/>
    <w:rsid w:val="00D35859"/>
    <w:rsid w:val="00D361F0"/>
    <w:rsid w:val="00D363A3"/>
    <w:rsid w:val="00D36CDE"/>
    <w:rsid w:val="00D37E55"/>
    <w:rsid w:val="00D40E95"/>
    <w:rsid w:val="00D41316"/>
    <w:rsid w:val="00D413A6"/>
    <w:rsid w:val="00D41574"/>
    <w:rsid w:val="00D41924"/>
    <w:rsid w:val="00D41B0E"/>
    <w:rsid w:val="00D429BD"/>
    <w:rsid w:val="00D43402"/>
    <w:rsid w:val="00D43D00"/>
    <w:rsid w:val="00D441A1"/>
    <w:rsid w:val="00D4442E"/>
    <w:rsid w:val="00D44F8C"/>
    <w:rsid w:val="00D4517B"/>
    <w:rsid w:val="00D45A0C"/>
    <w:rsid w:val="00D45CE1"/>
    <w:rsid w:val="00D45D8D"/>
    <w:rsid w:val="00D463D4"/>
    <w:rsid w:val="00D46414"/>
    <w:rsid w:val="00D46B1E"/>
    <w:rsid w:val="00D46C7F"/>
    <w:rsid w:val="00D46CA1"/>
    <w:rsid w:val="00D47DAF"/>
    <w:rsid w:val="00D5008B"/>
    <w:rsid w:val="00D50337"/>
    <w:rsid w:val="00D51206"/>
    <w:rsid w:val="00D51C53"/>
    <w:rsid w:val="00D52467"/>
    <w:rsid w:val="00D52628"/>
    <w:rsid w:val="00D526CD"/>
    <w:rsid w:val="00D55453"/>
    <w:rsid w:val="00D554A7"/>
    <w:rsid w:val="00D5578C"/>
    <w:rsid w:val="00D558D2"/>
    <w:rsid w:val="00D55B58"/>
    <w:rsid w:val="00D55D37"/>
    <w:rsid w:val="00D55F77"/>
    <w:rsid w:val="00D56A5F"/>
    <w:rsid w:val="00D57205"/>
    <w:rsid w:val="00D575A6"/>
    <w:rsid w:val="00D57CBE"/>
    <w:rsid w:val="00D57E04"/>
    <w:rsid w:val="00D57E7D"/>
    <w:rsid w:val="00D57FAA"/>
    <w:rsid w:val="00D6106A"/>
    <w:rsid w:val="00D6168C"/>
    <w:rsid w:val="00D61ABC"/>
    <w:rsid w:val="00D61E43"/>
    <w:rsid w:val="00D630AE"/>
    <w:rsid w:val="00D6334C"/>
    <w:rsid w:val="00D635DC"/>
    <w:rsid w:val="00D6381C"/>
    <w:rsid w:val="00D643EE"/>
    <w:rsid w:val="00D649CF"/>
    <w:rsid w:val="00D64DE7"/>
    <w:rsid w:val="00D65433"/>
    <w:rsid w:val="00D655B9"/>
    <w:rsid w:val="00D65BCD"/>
    <w:rsid w:val="00D65C31"/>
    <w:rsid w:val="00D65DBB"/>
    <w:rsid w:val="00D6633C"/>
    <w:rsid w:val="00D6663A"/>
    <w:rsid w:val="00D67347"/>
    <w:rsid w:val="00D676FD"/>
    <w:rsid w:val="00D67B1A"/>
    <w:rsid w:val="00D7060A"/>
    <w:rsid w:val="00D713C7"/>
    <w:rsid w:val="00D7159C"/>
    <w:rsid w:val="00D725B7"/>
    <w:rsid w:val="00D7339C"/>
    <w:rsid w:val="00D73ED1"/>
    <w:rsid w:val="00D743C7"/>
    <w:rsid w:val="00D747A6"/>
    <w:rsid w:val="00D7482D"/>
    <w:rsid w:val="00D74AE7"/>
    <w:rsid w:val="00D74BEF"/>
    <w:rsid w:val="00D75161"/>
    <w:rsid w:val="00D75293"/>
    <w:rsid w:val="00D75C8B"/>
    <w:rsid w:val="00D76F09"/>
    <w:rsid w:val="00D770F1"/>
    <w:rsid w:val="00D77148"/>
    <w:rsid w:val="00D77C0F"/>
    <w:rsid w:val="00D77F7E"/>
    <w:rsid w:val="00D80121"/>
    <w:rsid w:val="00D8012D"/>
    <w:rsid w:val="00D80291"/>
    <w:rsid w:val="00D81953"/>
    <w:rsid w:val="00D81A50"/>
    <w:rsid w:val="00D81C8A"/>
    <w:rsid w:val="00D81CFB"/>
    <w:rsid w:val="00D82678"/>
    <w:rsid w:val="00D82BFD"/>
    <w:rsid w:val="00D82E45"/>
    <w:rsid w:val="00D82F30"/>
    <w:rsid w:val="00D836E5"/>
    <w:rsid w:val="00D839A8"/>
    <w:rsid w:val="00D83ABC"/>
    <w:rsid w:val="00D83B01"/>
    <w:rsid w:val="00D83C47"/>
    <w:rsid w:val="00D85574"/>
    <w:rsid w:val="00D85584"/>
    <w:rsid w:val="00D855CA"/>
    <w:rsid w:val="00D858B6"/>
    <w:rsid w:val="00D85919"/>
    <w:rsid w:val="00D86488"/>
    <w:rsid w:val="00D86867"/>
    <w:rsid w:val="00D8712F"/>
    <w:rsid w:val="00D906AB"/>
    <w:rsid w:val="00D910F4"/>
    <w:rsid w:val="00D91343"/>
    <w:rsid w:val="00D91503"/>
    <w:rsid w:val="00D916ED"/>
    <w:rsid w:val="00D91701"/>
    <w:rsid w:val="00D91E0D"/>
    <w:rsid w:val="00D9232F"/>
    <w:rsid w:val="00D9250A"/>
    <w:rsid w:val="00D9252D"/>
    <w:rsid w:val="00D92576"/>
    <w:rsid w:val="00D92597"/>
    <w:rsid w:val="00D92DA3"/>
    <w:rsid w:val="00D92EA1"/>
    <w:rsid w:val="00D92F8D"/>
    <w:rsid w:val="00D9349B"/>
    <w:rsid w:val="00D93EAC"/>
    <w:rsid w:val="00D942D2"/>
    <w:rsid w:val="00D945F9"/>
    <w:rsid w:val="00D9543C"/>
    <w:rsid w:val="00D9546E"/>
    <w:rsid w:val="00D95C5E"/>
    <w:rsid w:val="00D970DE"/>
    <w:rsid w:val="00DA0723"/>
    <w:rsid w:val="00DA15B2"/>
    <w:rsid w:val="00DA1B95"/>
    <w:rsid w:val="00DA1D74"/>
    <w:rsid w:val="00DA2D22"/>
    <w:rsid w:val="00DA3770"/>
    <w:rsid w:val="00DA44A4"/>
    <w:rsid w:val="00DA4834"/>
    <w:rsid w:val="00DA4ACE"/>
    <w:rsid w:val="00DA528A"/>
    <w:rsid w:val="00DA5AB5"/>
    <w:rsid w:val="00DA5BE9"/>
    <w:rsid w:val="00DA6077"/>
    <w:rsid w:val="00DA6AFC"/>
    <w:rsid w:val="00DA7097"/>
    <w:rsid w:val="00DA7DA9"/>
    <w:rsid w:val="00DB07B5"/>
    <w:rsid w:val="00DB0A4C"/>
    <w:rsid w:val="00DB0DD9"/>
    <w:rsid w:val="00DB149A"/>
    <w:rsid w:val="00DB21DF"/>
    <w:rsid w:val="00DB344A"/>
    <w:rsid w:val="00DB3671"/>
    <w:rsid w:val="00DB3BA9"/>
    <w:rsid w:val="00DB4092"/>
    <w:rsid w:val="00DB4389"/>
    <w:rsid w:val="00DB57BC"/>
    <w:rsid w:val="00DB57F1"/>
    <w:rsid w:val="00DB5942"/>
    <w:rsid w:val="00DB60AF"/>
    <w:rsid w:val="00DB77E8"/>
    <w:rsid w:val="00DB7D86"/>
    <w:rsid w:val="00DB7F1C"/>
    <w:rsid w:val="00DC0ADF"/>
    <w:rsid w:val="00DC1117"/>
    <w:rsid w:val="00DC19B8"/>
    <w:rsid w:val="00DC22B2"/>
    <w:rsid w:val="00DC267A"/>
    <w:rsid w:val="00DC2C71"/>
    <w:rsid w:val="00DC2CAC"/>
    <w:rsid w:val="00DC43D2"/>
    <w:rsid w:val="00DC4E7D"/>
    <w:rsid w:val="00DC5337"/>
    <w:rsid w:val="00DC5434"/>
    <w:rsid w:val="00DC55DB"/>
    <w:rsid w:val="00DC5892"/>
    <w:rsid w:val="00DC5898"/>
    <w:rsid w:val="00DC680D"/>
    <w:rsid w:val="00DC68AB"/>
    <w:rsid w:val="00DC7DB0"/>
    <w:rsid w:val="00DC7ECE"/>
    <w:rsid w:val="00DC7FA8"/>
    <w:rsid w:val="00DD025D"/>
    <w:rsid w:val="00DD0282"/>
    <w:rsid w:val="00DD1023"/>
    <w:rsid w:val="00DD28AC"/>
    <w:rsid w:val="00DD2BF8"/>
    <w:rsid w:val="00DD2CB8"/>
    <w:rsid w:val="00DD3772"/>
    <w:rsid w:val="00DD3D32"/>
    <w:rsid w:val="00DD40A3"/>
    <w:rsid w:val="00DD4D9F"/>
    <w:rsid w:val="00DD51A6"/>
    <w:rsid w:val="00DD51F6"/>
    <w:rsid w:val="00DD5820"/>
    <w:rsid w:val="00DD6495"/>
    <w:rsid w:val="00DD720B"/>
    <w:rsid w:val="00DD738F"/>
    <w:rsid w:val="00DD7D90"/>
    <w:rsid w:val="00DE0203"/>
    <w:rsid w:val="00DE04D8"/>
    <w:rsid w:val="00DE07F5"/>
    <w:rsid w:val="00DE0B38"/>
    <w:rsid w:val="00DE18D7"/>
    <w:rsid w:val="00DE39CA"/>
    <w:rsid w:val="00DE44FA"/>
    <w:rsid w:val="00DE4559"/>
    <w:rsid w:val="00DE4BD5"/>
    <w:rsid w:val="00DE53F9"/>
    <w:rsid w:val="00DE5889"/>
    <w:rsid w:val="00DE5A38"/>
    <w:rsid w:val="00DE5D07"/>
    <w:rsid w:val="00DE6E23"/>
    <w:rsid w:val="00DE79B8"/>
    <w:rsid w:val="00DF086B"/>
    <w:rsid w:val="00DF0A4D"/>
    <w:rsid w:val="00DF0BDD"/>
    <w:rsid w:val="00DF0D2E"/>
    <w:rsid w:val="00DF12F2"/>
    <w:rsid w:val="00DF1CCE"/>
    <w:rsid w:val="00DF25A5"/>
    <w:rsid w:val="00DF293F"/>
    <w:rsid w:val="00DF319C"/>
    <w:rsid w:val="00DF356C"/>
    <w:rsid w:val="00DF3CAB"/>
    <w:rsid w:val="00DF43F2"/>
    <w:rsid w:val="00DF463F"/>
    <w:rsid w:val="00DF465F"/>
    <w:rsid w:val="00DF5B2F"/>
    <w:rsid w:val="00DF65EC"/>
    <w:rsid w:val="00DF6688"/>
    <w:rsid w:val="00DF6807"/>
    <w:rsid w:val="00DF68F2"/>
    <w:rsid w:val="00DF791B"/>
    <w:rsid w:val="00DF7A05"/>
    <w:rsid w:val="00DF7D40"/>
    <w:rsid w:val="00E01241"/>
    <w:rsid w:val="00E013C6"/>
    <w:rsid w:val="00E01879"/>
    <w:rsid w:val="00E0194B"/>
    <w:rsid w:val="00E019BB"/>
    <w:rsid w:val="00E024CC"/>
    <w:rsid w:val="00E02606"/>
    <w:rsid w:val="00E03189"/>
    <w:rsid w:val="00E0327C"/>
    <w:rsid w:val="00E032CF"/>
    <w:rsid w:val="00E0341F"/>
    <w:rsid w:val="00E04518"/>
    <w:rsid w:val="00E04909"/>
    <w:rsid w:val="00E04BC5"/>
    <w:rsid w:val="00E0587F"/>
    <w:rsid w:val="00E0598C"/>
    <w:rsid w:val="00E05A95"/>
    <w:rsid w:val="00E05B6C"/>
    <w:rsid w:val="00E06063"/>
    <w:rsid w:val="00E06100"/>
    <w:rsid w:val="00E06235"/>
    <w:rsid w:val="00E06F45"/>
    <w:rsid w:val="00E074AD"/>
    <w:rsid w:val="00E07C5E"/>
    <w:rsid w:val="00E10AC8"/>
    <w:rsid w:val="00E1140A"/>
    <w:rsid w:val="00E119A6"/>
    <w:rsid w:val="00E11AF5"/>
    <w:rsid w:val="00E12C40"/>
    <w:rsid w:val="00E12DAC"/>
    <w:rsid w:val="00E1304B"/>
    <w:rsid w:val="00E13765"/>
    <w:rsid w:val="00E141BB"/>
    <w:rsid w:val="00E157C9"/>
    <w:rsid w:val="00E15D0D"/>
    <w:rsid w:val="00E16076"/>
    <w:rsid w:val="00E164EE"/>
    <w:rsid w:val="00E16BA3"/>
    <w:rsid w:val="00E16DB3"/>
    <w:rsid w:val="00E17DC2"/>
    <w:rsid w:val="00E17FA8"/>
    <w:rsid w:val="00E2085B"/>
    <w:rsid w:val="00E20D7B"/>
    <w:rsid w:val="00E20F92"/>
    <w:rsid w:val="00E214DD"/>
    <w:rsid w:val="00E21656"/>
    <w:rsid w:val="00E225AC"/>
    <w:rsid w:val="00E22818"/>
    <w:rsid w:val="00E2285B"/>
    <w:rsid w:val="00E22B4C"/>
    <w:rsid w:val="00E22C58"/>
    <w:rsid w:val="00E230EE"/>
    <w:rsid w:val="00E23499"/>
    <w:rsid w:val="00E237AE"/>
    <w:rsid w:val="00E23906"/>
    <w:rsid w:val="00E247A8"/>
    <w:rsid w:val="00E253E6"/>
    <w:rsid w:val="00E25992"/>
    <w:rsid w:val="00E25F64"/>
    <w:rsid w:val="00E26BC9"/>
    <w:rsid w:val="00E272D9"/>
    <w:rsid w:val="00E27A5E"/>
    <w:rsid w:val="00E30F98"/>
    <w:rsid w:val="00E31088"/>
    <w:rsid w:val="00E31358"/>
    <w:rsid w:val="00E32F30"/>
    <w:rsid w:val="00E331AF"/>
    <w:rsid w:val="00E33943"/>
    <w:rsid w:val="00E33AD8"/>
    <w:rsid w:val="00E347A1"/>
    <w:rsid w:val="00E34872"/>
    <w:rsid w:val="00E34C31"/>
    <w:rsid w:val="00E35A06"/>
    <w:rsid w:val="00E35A52"/>
    <w:rsid w:val="00E36244"/>
    <w:rsid w:val="00E36772"/>
    <w:rsid w:val="00E36AD3"/>
    <w:rsid w:val="00E36DCE"/>
    <w:rsid w:val="00E371D7"/>
    <w:rsid w:val="00E37445"/>
    <w:rsid w:val="00E37523"/>
    <w:rsid w:val="00E37553"/>
    <w:rsid w:val="00E37750"/>
    <w:rsid w:val="00E37B69"/>
    <w:rsid w:val="00E40D6F"/>
    <w:rsid w:val="00E40F43"/>
    <w:rsid w:val="00E41503"/>
    <w:rsid w:val="00E41CF5"/>
    <w:rsid w:val="00E4255E"/>
    <w:rsid w:val="00E42985"/>
    <w:rsid w:val="00E42B59"/>
    <w:rsid w:val="00E42F6B"/>
    <w:rsid w:val="00E43495"/>
    <w:rsid w:val="00E43578"/>
    <w:rsid w:val="00E43BB8"/>
    <w:rsid w:val="00E44A64"/>
    <w:rsid w:val="00E4524B"/>
    <w:rsid w:val="00E45493"/>
    <w:rsid w:val="00E457F0"/>
    <w:rsid w:val="00E46150"/>
    <w:rsid w:val="00E467F1"/>
    <w:rsid w:val="00E46B64"/>
    <w:rsid w:val="00E47D89"/>
    <w:rsid w:val="00E506B2"/>
    <w:rsid w:val="00E50757"/>
    <w:rsid w:val="00E5145F"/>
    <w:rsid w:val="00E51692"/>
    <w:rsid w:val="00E51702"/>
    <w:rsid w:val="00E51744"/>
    <w:rsid w:val="00E5177B"/>
    <w:rsid w:val="00E518DC"/>
    <w:rsid w:val="00E51AC2"/>
    <w:rsid w:val="00E51E95"/>
    <w:rsid w:val="00E53283"/>
    <w:rsid w:val="00E536A1"/>
    <w:rsid w:val="00E53ABB"/>
    <w:rsid w:val="00E5479C"/>
    <w:rsid w:val="00E548AF"/>
    <w:rsid w:val="00E558A9"/>
    <w:rsid w:val="00E55B5A"/>
    <w:rsid w:val="00E55DB5"/>
    <w:rsid w:val="00E55DE5"/>
    <w:rsid w:val="00E56658"/>
    <w:rsid w:val="00E56AD1"/>
    <w:rsid w:val="00E571CC"/>
    <w:rsid w:val="00E575EA"/>
    <w:rsid w:val="00E57980"/>
    <w:rsid w:val="00E60E75"/>
    <w:rsid w:val="00E61333"/>
    <w:rsid w:val="00E6214D"/>
    <w:rsid w:val="00E62F3E"/>
    <w:rsid w:val="00E6302E"/>
    <w:rsid w:val="00E63216"/>
    <w:rsid w:val="00E63307"/>
    <w:rsid w:val="00E63A0E"/>
    <w:rsid w:val="00E63B4E"/>
    <w:rsid w:val="00E642D9"/>
    <w:rsid w:val="00E64B48"/>
    <w:rsid w:val="00E6552A"/>
    <w:rsid w:val="00E6590D"/>
    <w:rsid w:val="00E661AA"/>
    <w:rsid w:val="00E666C6"/>
    <w:rsid w:val="00E66775"/>
    <w:rsid w:val="00E6682E"/>
    <w:rsid w:val="00E6697A"/>
    <w:rsid w:val="00E66C4A"/>
    <w:rsid w:val="00E6726D"/>
    <w:rsid w:val="00E674FF"/>
    <w:rsid w:val="00E678DB"/>
    <w:rsid w:val="00E679A2"/>
    <w:rsid w:val="00E67CB4"/>
    <w:rsid w:val="00E67D56"/>
    <w:rsid w:val="00E70A88"/>
    <w:rsid w:val="00E70F36"/>
    <w:rsid w:val="00E71293"/>
    <w:rsid w:val="00E71716"/>
    <w:rsid w:val="00E717AF"/>
    <w:rsid w:val="00E71B3A"/>
    <w:rsid w:val="00E72004"/>
    <w:rsid w:val="00E724A8"/>
    <w:rsid w:val="00E739F6"/>
    <w:rsid w:val="00E73B8F"/>
    <w:rsid w:val="00E742D2"/>
    <w:rsid w:val="00E745CF"/>
    <w:rsid w:val="00E74C56"/>
    <w:rsid w:val="00E74D39"/>
    <w:rsid w:val="00E750D2"/>
    <w:rsid w:val="00E756D2"/>
    <w:rsid w:val="00E75DC1"/>
    <w:rsid w:val="00E76C0F"/>
    <w:rsid w:val="00E76C4F"/>
    <w:rsid w:val="00E77220"/>
    <w:rsid w:val="00E77601"/>
    <w:rsid w:val="00E77BCC"/>
    <w:rsid w:val="00E8037B"/>
    <w:rsid w:val="00E808C8"/>
    <w:rsid w:val="00E80B0C"/>
    <w:rsid w:val="00E81BCC"/>
    <w:rsid w:val="00E821C8"/>
    <w:rsid w:val="00E82A49"/>
    <w:rsid w:val="00E82F90"/>
    <w:rsid w:val="00E83316"/>
    <w:rsid w:val="00E83CBA"/>
    <w:rsid w:val="00E84C6D"/>
    <w:rsid w:val="00E84FAE"/>
    <w:rsid w:val="00E86328"/>
    <w:rsid w:val="00E8736D"/>
    <w:rsid w:val="00E87B5F"/>
    <w:rsid w:val="00E87DC0"/>
    <w:rsid w:val="00E90903"/>
    <w:rsid w:val="00E90A0B"/>
    <w:rsid w:val="00E90B20"/>
    <w:rsid w:val="00E9162F"/>
    <w:rsid w:val="00E91ABC"/>
    <w:rsid w:val="00E91D7B"/>
    <w:rsid w:val="00E92527"/>
    <w:rsid w:val="00E92AA7"/>
    <w:rsid w:val="00E930A6"/>
    <w:rsid w:val="00E93348"/>
    <w:rsid w:val="00E93E88"/>
    <w:rsid w:val="00E9418E"/>
    <w:rsid w:val="00E945B9"/>
    <w:rsid w:val="00E95766"/>
    <w:rsid w:val="00E95C4F"/>
    <w:rsid w:val="00E95E01"/>
    <w:rsid w:val="00E96014"/>
    <w:rsid w:val="00E9606B"/>
    <w:rsid w:val="00E9630D"/>
    <w:rsid w:val="00E972F3"/>
    <w:rsid w:val="00E97A32"/>
    <w:rsid w:val="00E97B59"/>
    <w:rsid w:val="00EA02C7"/>
    <w:rsid w:val="00EA0514"/>
    <w:rsid w:val="00EA0DDE"/>
    <w:rsid w:val="00EA1207"/>
    <w:rsid w:val="00EA201A"/>
    <w:rsid w:val="00EA20B7"/>
    <w:rsid w:val="00EA233A"/>
    <w:rsid w:val="00EA2CC9"/>
    <w:rsid w:val="00EA3FD9"/>
    <w:rsid w:val="00EA41FF"/>
    <w:rsid w:val="00EA5312"/>
    <w:rsid w:val="00EA5567"/>
    <w:rsid w:val="00EA6330"/>
    <w:rsid w:val="00EA68DB"/>
    <w:rsid w:val="00EA6D47"/>
    <w:rsid w:val="00EA7297"/>
    <w:rsid w:val="00EA74E4"/>
    <w:rsid w:val="00EA794D"/>
    <w:rsid w:val="00EA7E46"/>
    <w:rsid w:val="00EB0658"/>
    <w:rsid w:val="00EB069E"/>
    <w:rsid w:val="00EB10E9"/>
    <w:rsid w:val="00EB222C"/>
    <w:rsid w:val="00EB2D0F"/>
    <w:rsid w:val="00EB3234"/>
    <w:rsid w:val="00EB362D"/>
    <w:rsid w:val="00EB3921"/>
    <w:rsid w:val="00EB3A60"/>
    <w:rsid w:val="00EB40A2"/>
    <w:rsid w:val="00EB49E6"/>
    <w:rsid w:val="00EB5786"/>
    <w:rsid w:val="00EB6102"/>
    <w:rsid w:val="00EB651E"/>
    <w:rsid w:val="00EB6654"/>
    <w:rsid w:val="00EB667A"/>
    <w:rsid w:val="00EB6864"/>
    <w:rsid w:val="00EB691B"/>
    <w:rsid w:val="00EB6D3F"/>
    <w:rsid w:val="00EB750E"/>
    <w:rsid w:val="00EB7567"/>
    <w:rsid w:val="00EB7F4B"/>
    <w:rsid w:val="00EB7F6C"/>
    <w:rsid w:val="00EC0012"/>
    <w:rsid w:val="00EC07E4"/>
    <w:rsid w:val="00EC108B"/>
    <w:rsid w:val="00EC13F2"/>
    <w:rsid w:val="00EC2AB0"/>
    <w:rsid w:val="00EC2CF2"/>
    <w:rsid w:val="00EC39C5"/>
    <w:rsid w:val="00EC4272"/>
    <w:rsid w:val="00EC42A1"/>
    <w:rsid w:val="00EC42B0"/>
    <w:rsid w:val="00EC545A"/>
    <w:rsid w:val="00EC5BDE"/>
    <w:rsid w:val="00EC5C1F"/>
    <w:rsid w:val="00EC61DF"/>
    <w:rsid w:val="00EC624C"/>
    <w:rsid w:val="00EC6A2E"/>
    <w:rsid w:val="00EC6C36"/>
    <w:rsid w:val="00EC70CA"/>
    <w:rsid w:val="00EC75B5"/>
    <w:rsid w:val="00EC7B07"/>
    <w:rsid w:val="00EC7DD3"/>
    <w:rsid w:val="00ED019C"/>
    <w:rsid w:val="00ED046A"/>
    <w:rsid w:val="00ED0650"/>
    <w:rsid w:val="00ED0A75"/>
    <w:rsid w:val="00ED10AB"/>
    <w:rsid w:val="00ED1540"/>
    <w:rsid w:val="00ED18BC"/>
    <w:rsid w:val="00ED2030"/>
    <w:rsid w:val="00ED2353"/>
    <w:rsid w:val="00ED3068"/>
    <w:rsid w:val="00ED31C1"/>
    <w:rsid w:val="00ED3BD1"/>
    <w:rsid w:val="00ED3E53"/>
    <w:rsid w:val="00ED3EC2"/>
    <w:rsid w:val="00ED452A"/>
    <w:rsid w:val="00ED453B"/>
    <w:rsid w:val="00ED4B49"/>
    <w:rsid w:val="00ED4DFA"/>
    <w:rsid w:val="00ED5151"/>
    <w:rsid w:val="00ED5307"/>
    <w:rsid w:val="00ED5429"/>
    <w:rsid w:val="00ED554E"/>
    <w:rsid w:val="00ED587F"/>
    <w:rsid w:val="00ED670C"/>
    <w:rsid w:val="00ED6809"/>
    <w:rsid w:val="00ED6A22"/>
    <w:rsid w:val="00ED72BA"/>
    <w:rsid w:val="00ED77D2"/>
    <w:rsid w:val="00EE0556"/>
    <w:rsid w:val="00EE0B4E"/>
    <w:rsid w:val="00EE0F44"/>
    <w:rsid w:val="00EE11F3"/>
    <w:rsid w:val="00EE2019"/>
    <w:rsid w:val="00EE2587"/>
    <w:rsid w:val="00EE2811"/>
    <w:rsid w:val="00EE2B2B"/>
    <w:rsid w:val="00EE393F"/>
    <w:rsid w:val="00EE500F"/>
    <w:rsid w:val="00EE5275"/>
    <w:rsid w:val="00EE5944"/>
    <w:rsid w:val="00EE5C33"/>
    <w:rsid w:val="00EE6832"/>
    <w:rsid w:val="00EE6911"/>
    <w:rsid w:val="00EE6AE4"/>
    <w:rsid w:val="00EE7FC2"/>
    <w:rsid w:val="00EF0014"/>
    <w:rsid w:val="00EF0572"/>
    <w:rsid w:val="00EF09A7"/>
    <w:rsid w:val="00EF0C27"/>
    <w:rsid w:val="00EF1917"/>
    <w:rsid w:val="00EF29F6"/>
    <w:rsid w:val="00EF42D4"/>
    <w:rsid w:val="00EF5F9D"/>
    <w:rsid w:val="00EF6135"/>
    <w:rsid w:val="00EF6298"/>
    <w:rsid w:val="00EF6D56"/>
    <w:rsid w:val="00EF6E45"/>
    <w:rsid w:val="00EF7E96"/>
    <w:rsid w:val="00EF7F79"/>
    <w:rsid w:val="00EF7FB8"/>
    <w:rsid w:val="00F00611"/>
    <w:rsid w:val="00F00A18"/>
    <w:rsid w:val="00F00A92"/>
    <w:rsid w:val="00F00C62"/>
    <w:rsid w:val="00F0171E"/>
    <w:rsid w:val="00F02840"/>
    <w:rsid w:val="00F02982"/>
    <w:rsid w:val="00F02BE7"/>
    <w:rsid w:val="00F0357E"/>
    <w:rsid w:val="00F03915"/>
    <w:rsid w:val="00F03F67"/>
    <w:rsid w:val="00F0510C"/>
    <w:rsid w:val="00F05A51"/>
    <w:rsid w:val="00F05C98"/>
    <w:rsid w:val="00F0605D"/>
    <w:rsid w:val="00F0612C"/>
    <w:rsid w:val="00F0793B"/>
    <w:rsid w:val="00F07FDF"/>
    <w:rsid w:val="00F10413"/>
    <w:rsid w:val="00F1046D"/>
    <w:rsid w:val="00F10752"/>
    <w:rsid w:val="00F10CBF"/>
    <w:rsid w:val="00F120D5"/>
    <w:rsid w:val="00F12324"/>
    <w:rsid w:val="00F12ACC"/>
    <w:rsid w:val="00F12E0A"/>
    <w:rsid w:val="00F1436B"/>
    <w:rsid w:val="00F14433"/>
    <w:rsid w:val="00F14A1B"/>
    <w:rsid w:val="00F151E3"/>
    <w:rsid w:val="00F15A11"/>
    <w:rsid w:val="00F15AC3"/>
    <w:rsid w:val="00F164C1"/>
    <w:rsid w:val="00F16B27"/>
    <w:rsid w:val="00F17DB3"/>
    <w:rsid w:val="00F17FF2"/>
    <w:rsid w:val="00F209C7"/>
    <w:rsid w:val="00F2167E"/>
    <w:rsid w:val="00F217BB"/>
    <w:rsid w:val="00F219C8"/>
    <w:rsid w:val="00F21F20"/>
    <w:rsid w:val="00F22350"/>
    <w:rsid w:val="00F225B5"/>
    <w:rsid w:val="00F233A1"/>
    <w:rsid w:val="00F23A4D"/>
    <w:rsid w:val="00F23FFE"/>
    <w:rsid w:val="00F243B6"/>
    <w:rsid w:val="00F24D12"/>
    <w:rsid w:val="00F2534E"/>
    <w:rsid w:val="00F25495"/>
    <w:rsid w:val="00F25670"/>
    <w:rsid w:val="00F25BF3"/>
    <w:rsid w:val="00F26DA9"/>
    <w:rsid w:val="00F27144"/>
    <w:rsid w:val="00F30346"/>
    <w:rsid w:val="00F3035D"/>
    <w:rsid w:val="00F306B1"/>
    <w:rsid w:val="00F30A90"/>
    <w:rsid w:val="00F30D74"/>
    <w:rsid w:val="00F30F6D"/>
    <w:rsid w:val="00F32906"/>
    <w:rsid w:val="00F337C9"/>
    <w:rsid w:val="00F33A8C"/>
    <w:rsid w:val="00F33B4F"/>
    <w:rsid w:val="00F349A6"/>
    <w:rsid w:val="00F34D50"/>
    <w:rsid w:val="00F35812"/>
    <w:rsid w:val="00F35958"/>
    <w:rsid w:val="00F35F01"/>
    <w:rsid w:val="00F372B6"/>
    <w:rsid w:val="00F37B0F"/>
    <w:rsid w:val="00F37FAB"/>
    <w:rsid w:val="00F40714"/>
    <w:rsid w:val="00F407AA"/>
    <w:rsid w:val="00F40F5A"/>
    <w:rsid w:val="00F41481"/>
    <w:rsid w:val="00F41D8D"/>
    <w:rsid w:val="00F42444"/>
    <w:rsid w:val="00F424DE"/>
    <w:rsid w:val="00F42C5F"/>
    <w:rsid w:val="00F42DF0"/>
    <w:rsid w:val="00F42EF3"/>
    <w:rsid w:val="00F4374C"/>
    <w:rsid w:val="00F43F54"/>
    <w:rsid w:val="00F4409F"/>
    <w:rsid w:val="00F44230"/>
    <w:rsid w:val="00F450B3"/>
    <w:rsid w:val="00F452DA"/>
    <w:rsid w:val="00F45A9E"/>
    <w:rsid w:val="00F45BA7"/>
    <w:rsid w:val="00F46831"/>
    <w:rsid w:val="00F4751F"/>
    <w:rsid w:val="00F47630"/>
    <w:rsid w:val="00F50ABF"/>
    <w:rsid w:val="00F50C87"/>
    <w:rsid w:val="00F50D3C"/>
    <w:rsid w:val="00F50DB0"/>
    <w:rsid w:val="00F5161D"/>
    <w:rsid w:val="00F517A2"/>
    <w:rsid w:val="00F51B05"/>
    <w:rsid w:val="00F51C9F"/>
    <w:rsid w:val="00F51DEF"/>
    <w:rsid w:val="00F52372"/>
    <w:rsid w:val="00F5275E"/>
    <w:rsid w:val="00F52F74"/>
    <w:rsid w:val="00F53277"/>
    <w:rsid w:val="00F5448A"/>
    <w:rsid w:val="00F5481D"/>
    <w:rsid w:val="00F552BA"/>
    <w:rsid w:val="00F552C0"/>
    <w:rsid w:val="00F55A4C"/>
    <w:rsid w:val="00F56B7A"/>
    <w:rsid w:val="00F56DB0"/>
    <w:rsid w:val="00F5751C"/>
    <w:rsid w:val="00F57ABC"/>
    <w:rsid w:val="00F57AC5"/>
    <w:rsid w:val="00F57E81"/>
    <w:rsid w:val="00F601D4"/>
    <w:rsid w:val="00F60761"/>
    <w:rsid w:val="00F60D09"/>
    <w:rsid w:val="00F60EBA"/>
    <w:rsid w:val="00F616DE"/>
    <w:rsid w:val="00F61923"/>
    <w:rsid w:val="00F61CC3"/>
    <w:rsid w:val="00F6207F"/>
    <w:rsid w:val="00F6249F"/>
    <w:rsid w:val="00F62BB1"/>
    <w:rsid w:val="00F6316E"/>
    <w:rsid w:val="00F63918"/>
    <w:rsid w:val="00F63BCB"/>
    <w:rsid w:val="00F643DC"/>
    <w:rsid w:val="00F64790"/>
    <w:rsid w:val="00F6634B"/>
    <w:rsid w:val="00F66645"/>
    <w:rsid w:val="00F666D2"/>
    <w:rsid w:val="00F6673E"/>
    <w:rsid w:val="00F6688F"/>
    <w:rsid w:val="00F66C03"/>
    <w:rsid w:val="00F670BD"/>
    <w:rsid w:val="00F67171"/>
    <w:rsid w:val="00F67329"/>
    <w:rsid w:val="00F67382"/>
    <w:rsid w:val="00F67804"/>
    <w:rsid w:val="00F70445"/>
    <w:rsid w:val="00F70B08"/>
    <w:rsid w:val="00F70D70"/>
    <w:rsid w:val="00F715A6"/>
    <w:rsid w:val="00F718DB"/>
    <w:rsid w:val="00F7211D"/>
    <w:rsid w:val="00F72A75"/>
    <w:rsid w:val="00F72C5E"/>
    <w:rsid w:val="00F73219"/>
    <w:rsid w:val="00F73323"/>
    <w:rsid w:val="00F73614"/>
    <w:rsid w:val="00F73B67"/>
    <w:rsid w:val="00F747BB"/>
    <w:rsid w:val="00F747D2"/>
    <w:rsid w:val="00F74D21"/>
    <w:rsid w:val="00F76DDB"/>
    <w:rsid w:val="00F7766E"/>
    <w:rsid w:val="00F778C6"/>
    <w:rsid w:val="00F77A26"/>
    <w:rsid w:val="00F77ADC"/>
    <w:rsid w:val="00F80193"/>
    <w:rsid w:val="00F802E9"/>
    <w:rsid w:val="00F80594"/>
    <w:rsid w:val="00F80FF1"/>
    <w:rsid w:val="00F8168C"/>
    <w:rsid w:val="00F81A6B"/>
    <w:rsid w:val="00F81A75"/>
    <w:rsid w:val="00F827C2"/>
    <w:rsid w:val="00F82D34"/>
    <w:rsid w:val="00F82EFF"/>
    <w:rsid w:val="00F83786"/>
    <w:rsid w:val="00F838F1"/>
    <w:rsid w:val="00F83AF8"/>
    <w:rsid w:val="00F83DA5"/>
    <w:rsid w:val="00F841ED"/>
    <w:rsid w:val="00F843EB"/>
    <w:rsid w:val="00F84918"/>
    <w:rsid w:val="00F86477"/>
    <w:rsid w:val="00F86721"/>
    <w:rsid w:val="00F86CA8"/>
    <w:rsid w:val="00F872FD"/>
    <w:rsid w:val="00F873B8"/>
    <w:rsid w:val="00F8744A"/>
    <w:rsid w:val="00F87829"/>
    <w:rsid w:val="00F87BD7"/>
    <w:rsid w:val="00F87C31"/>
    <w:rsid w:val="00F9042D"/>
    <w:rsid w:val="00F90562"/>
    <w:rsid w:val="00F905B8"/>
    <w:rsid w:val="00F90915"/>
    <w:rsid w:val="00F90D58"/>
    <w:rsid w:val="00F918A4"/>
    <w:rsid w:val="00F918C4"/>
    <w:rsid w:val="00F91BE2"/>
    <w:rsid w:val="00F923DA"/>
    <w:rsid w:val="00F9285A"/>
    <w:rsid w:val="00F92B31"/>
    <w:rsid w:val="00F93BD7"/>
    <w:rsid w:val="00F94D42"/>
    <w:rsid w:val="00F95711"/>
    <w:rsid w:val="00F95E3B"/>
    <w:rsid w:val="00F96FC1"/>
    <w:rsid w:val="00F979A2"/>
    <w:rsid w:val="00F97B22"/>
    <w:rsid w:val="00F97D1C"/>
    <w:rsid w:val="00FA0D9A"/>
    <w:rsid w:val="00FA1592"/>
    <w:rsid w:val="00FA16CB"/>
    <w:rsid w:val="00FA1FF0"/>
    <w:rsid w:val="00FA231F"/>
    <w:rsid w:val="00FA29D0"/>
    <w:rsid w:val="00FA3555"/>
    <w:rsid w:val="00FA4025"/>
    <w:rsid w:val="00FA4247"/>
    <w:rsid w:val="00FA4FDC"/>
    <w:rsid w:val="00FA5067"/>
    <w:rsid w:val="00FA531D"/>
    <w:rsid w:val="00FA5682"/>
    <w:rsid w:val="00FA56D2"/>
    <w:rsid w:val="00FA60C8"/>
    <w:rsid w:val="00FA759C"/>
    <w:rsid w:val="00FA7F14"/>
    <w:rsid w:val="00FB04E2"/>
    <w:rsid w:val="00FB0742"/>
    <w:rsid w:val="00FB0C80"/>
    <w:rsid w:val="00FB149C"/>
    <w:rsid w:val="00FB16E5"/>
    <w:rsid w:val="00FB2A5E"/>
    <w:rsid w:val="00FB2CEB"/>
    <w:rsid w:val="00FB2F7D"/>
    <w:rsid w:val="00FB39C6"/>
    <w:rsid w:val="00FB40DB"/>
    <w:rsid w:val="00FB437E"/>
    <w:rsid w:val="00FB450C"/>
    <w:rsid w:val="00FB5165"/>
    <w:rsid w:val="00FB616B"/>
    <w:rsid w:val="00FB706C"/>
    <w:rsid w:val="00FB73DB"/>
    <w:rsid w:val="00FC121F"/>
    <w:rsid w:val="00FC166F"/>
    <w:rsid w:val="00FC1A84"/>
    <w:rsid w:val="00FC2CBB"/>
    <w:rsid w:val="00FC2E84"/>
    <w:rsid w:val="00FC30B1"/>
    <w:rsid w:val="00FC3350"/>
    <w:rsid w:val="00FC366A"/>
    <w:rsid w:val="00FC3BEC"/>
    <w:rsid w:val="00FC3EFD"/>
    <w:rsid w:val="00FC3F16"/>
    <w:rsid w:val="00FC4256"/>
    <w:rsid w:val="00FC43F6"/>
    <w:rsid w:val="00FC49DC"/>
    <w:rsid w:val="00FC4C16"/>
    <w:rsid w:val="00FC4FF1"/>
    <w:rsid w:val="00FC55F3"/>
    <w:rsid w:val="00FC5617"/>
    <w:rsid w:val="00FC60C5"/>
    <w:rsid w:val="00FC6257"/>
    <w:rsid w:val="00FC64B3"/>
    <w:rsid w:val="00FC699F"/>
    <w:rsid w:val="00FC6A8B"/>
    <w:rsid w:val="00FC72A3"/>
    <w:rsid w:val="00FC738D"/>
    <w:rsid w:val="00FC76F4"/>
    <w:rsid w:val="00FC781D"/>
    <w:rsid w:val="00FC7ED3"/>
    <w:rsid w:val="00FD05BC"/>
    <w:rsid w:val="00FD0706"/>
    <w:rsid w:val="00FD0C59"/>
    <w:rsid w:val="00FD0FFE"/>
    <w:rsid w:val="00FD10F3"/>
    <w:rsid w:val="00FD1456"/>
    <w:rsid w:val="00FD171F"/>
    <w:rsid w:val="00FD1D84"/>
    <w:rsid w:val="00FD21C3"/>
    <w:rsid w:val="00FD22EE"/>
    <w:rsid w:val="00FD245C"/>
    <w:rsid w:val="00FD36E8"/>
    <w:rsid w:val="00FD3C95"/>
    <w:rsid w:val="00FD3F6F"/>
    <w:rsid w:val="00FD4145"/>
    <w:rsid w:val="00FD4300"/>
    <w:rsid w:val="00FD4EF0"/>
    <w:rsid w:val="00FD53C4"/>
    <w:rsid w:val="00FD5550"/>
    <w:rsid w:val="00FD61D0"/>
    <w:rsid w:val="00FD68B2"/>
    <w:rsid w:val="00FD6C74"/>
    <w:rsid w:val="00FD72EE"/>
    <w:rsid w:val="00FD762A"/>
    <w:rsid w:val="00FE00C0"/>
    <w:rsid w:val="00FE0317"/>
    <w:rsid w:val="00FE0661"/>
    <w:rsid w:val="00FE08EA"/>
    <w:rsid w:val="00FE0CEA"/>
    <w:rsid w:val="00FE1BA5"/>
    <w:rsid w:val="00FE26EB"/>
    <w:rsid w:val="00FE2D94"/>
    <w:rsid w:val="00FE350D"/>
    <w:rsid w:val="00FE3AD5"/>
    <w:rsid w:val="00FE3AFD"/>
    <w:rsid w:val="00FE401B"/>
    <w:rsid w:val="00FE47BF"/>
    <w:rsid w:val="00FE4D34"/>
    <w:rsid w:val="00FE5277"/>
    <w:rsid w:val="00FE528D"/>
    <w:rsid w:val="00FE54B6"/>
    <w:rsid w:val="00FE5AB1"/>
    <w:rsid w:val="00FE6141"/>
    <w:rsid w:val="00FE62A3"/>
    <w:rsid w:val="00FE64AC"/>
    <w:rsid w:val="00FE6975"/>
    <w:rsid w:val="00FF02E3"/>
    <w:rsid w:val="00FF10EB"/>
    <w:rsid w:val="00FF1131"/>
    <w:rsid w:val="00FF1302"/>
    <w:rsid w:val="00FF164F"/>
    <w:rsid w:val="00FF16EB"/>
    <w:rsid w:val="00FF1D28"/>
    <w:rsid w:val="00FF1FBF"/>
    <w:rsid w:val="00FF2D53"/>
    <w:rsid w:val="00FF39FC"/>
    <w:rsid w:val="00FF3C20"/>
    <w:rsid w:val="00FF453A"/>
    <w:rsid w:val="00FF4840"/>
    <w:rsid w:val="00FF5B64"/>
    <w:rsid w:val="00FF5FD0"/>
    <w:rsid w:val="00FF613F"/>
    <w:rsid w:val="00FF6B23"/>
    <w:rsid w:val="00FF6E30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D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qFormat/>
    <w:rsid w:val="00284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23a22248-acb0-4303-bd1b-c36b2527d0a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BD844B-C1AE-4E21-8AF9-315EA9151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RAN2#123bis</cp:lastModifiedBy>
  <cp:revision>261</cp:revision>
  <dcterms:created xsi:type="dcterms:W3CDTF">2023-09-28T17:02:00Z</dcterms:created>
  <dcterms:modified xsi:type="dcterms:W3CDTF">2023-11-03T00:29:00Z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